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F213" w14:textId="3B1F2317" w:rsidR="006D3D63" w:rsidRPr="00635B57" w:rsidRDefault="006D3D63" w:rsidP="006D3D63">
      <w:pPr>
        <w:widowControl w:val="0"/>
        <w:autoSpaceDE w:val="0"/>
        <w:autoSpaceDN w:val="0"/>
        <w:adjustRightInd w:val="0"/>
        <w:spacing w:before="18" w:after="0" w:line="240" w:lineRule="auto"/>
        <w:rPr>
          <w:rFonts w:ascii="Times New Roman" w:hAnsi="Times New Roman"/>
          <w:sz w:val="20"/>
          <w:szCs w:val="20"/>
          <w:lang w:val="ms-MY"/>
        </w:rPr>
      </w:pPr>
      <w:r w:rsidRPr="00635B57">
        <w:rPr>
          <w:noProof/>
          <w:lang w:val="en-US" w:eastAsia="en-US"/>
        </w:rPr>
        <mc:AlternateContent>
          <mc:Choice Requires="wps">
            <w:drawing>
              <wp:anchor distT="0" distB="0" distL="114300" distR="114300" simplePos="0" relativeHeight="251660288" behindDoc="1" locked="0" layoutInCell="0" allowOverlap="1" wp14:anchorId="1B9E46CF" wp14:editId="220F30DE">
                <wp:simplePos x="0" y="0"/>
                <wp:positionH relativeFrom="page">
                  <wp:posOffset>923925</wp:posOffset>
                </wp:positionH>
                <wp:positionV relativeFrom="page">
                  <wp:posOffset>981075</wp:posOffset>
                </wp:positionV>
                <wp:extent cx="5905500" cy="3714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371475"/>
                        </a:xfrm>
                        <a:prstGeom prst="rect">
                          <a:avLst/>
                        </a:prstGeom>
                        <a:noFill/>
                        <a:ln w="1587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9FA92C" id="Rectangle 2" o:spid="_x0000_s1026" style="position:absolute;margin-left:72.75pt;margin-top:77.25pt;width:465pt;height:2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" o:allowincell="f" filled="f" strokeweight="1.25pt">
                <v:stroke dashstyle="longDash"/>
                <v:path arrowok="t"/>
                <w10:wrap anchorx="page" anchory="page"/>
              </v:rect>
            </w:pict>
          </mc:Fallback>
        </mc:AlternateContent>
      </w:r>
    </w:p>
    <w:p w14:paraId="5EBBB072" w14:textId="4982B188" w:rsidR="006D3D63" w:rsidRPr="00757AF1" w:rsidRDefault="006D3D63" w:rsidP="00757AF1">
      <w:pPr>
        <w:widowControl w:val="0"/>
        <w:autoSpaceDE w:val="0"/>
        <w:autoSpaceDN w:val="0"/>
        <w:adjustRightInd w:val="0"/>
        <w:spacing w:before="34" w:after="0" w:line="240" w:lineRule="auto"/>
        <w:ind w:left="-142" w:right="-472"/>
        <w:jc w:val="center"/>
        <w:rPr>
          <w:rFonts w:ascii="Arial" w:hAnsi="Arial" w:cs="Arial"/>
          <w:b/>
          <w:bCs/>
          <w:spacing w:val="-2"/>
          <w:position w:val="-1"/>
          <w:sz w:val="20"/>
          <w:szCs w:val="20"/>
          <w:lang w:val="ms-MY"/>
        </w:rPr>
      </w:pPr>
      <w:r w:rsidRPr="00757AF1">
        <w:rPr>
          <w:rFonts w:ascii="Arial" w:hAnsi="Arial" w:cs="Arial"/>
          <w:b/>
          <w:bCs/>
          <w:spacing w:val="1"/>
          <w:position w:val="-1"/>
          <w:sz w:val="20"/>
          <w:szCs w:val="20"/>
          <w:lang w:val="ms-MY"/>
        </w:rPr>
        <w:t>E</w:t>
      </w:r>
      <w:r w:rsidRPr="00757AF1">
        <w:rPr>
          <w:rFonts w:ascii="Arial" w:hAnsi="Arial" w:cs="Arial"/>
          <w:b/>
          <w:bCs/>
          <w:spacing w:val="-1"/>
          <w:position w:val="-1"/>
          <w:sz w:val="20"/>
          <w:szCs w:val="20"/>
          <w:lang w:val="ms-MY"/>
        </w:rPr>
        <w:t>m</w:t>
      </w:r>
      <w:r w:rsidRPr="00757AF1">
        <w:rPr>
          <w:rFonts w:ascii="Arial" w:hAnsi="Arial" w:cs="Arial"/>
          <w:b/>
          <w:bCs/>
          <w:spacing w:val="-2"/>
          <w:position w:val="-1"/>
          <w:sz w:val="20"/>
          <w:szCs w:val="20"/>
          <w:lang w:val="ms-MY"/>
        </w:rPr>
        <w:t>b</w:t>
      </w:r>
      <w:r w:rsidRPr="00757AF1">
        <w:rPr>
          <w:rFonts w:ascii="Arial" w:hAnsi="Arial" w:cs="Arial"/>
          <w:b/>
          <w:bCs/>
          <w:position w:val="-1"/>
          <w:sz w:val="20"/>
          <w:szCs w:val="20"/>
          <w:lang w:val="ms-MY"/>
        </w:rPr>
        <w:t>a</w:t>
      </w:r>
      <w:r w:rsidRPr="00757AF1">
        <w:rPr>
          <w:rFonts w:ascii="Arial" w:hAnsi="Arial" w:cs="Arial"/>
          <w:b/>
          <w:bCs/>
          <w:spacing w:val="-1"/>
          <w:position w:val="-1"/>
          <w:sz w:val="20"/>
          <w:szCs w:val="20"/>
          <w:lang w:val="ms-MY"/>
        </w:rPr>
        <w:t>r</w:t>
      </w:r>
      <w:r w:rsidRPr="00757AF1">
        <w:rPr>
          <w:rFonts w:ascii="Arial" w:hAnsi="Arial" w:cs="Arial"/>
          <w:b/>
          <w:bCs/>
          <w:spacing w:val="-2"/>
          <w:position w:val="-1"/>
          <w:sz w:val="20"/>
          <w:szCs w:val="20"/>
          <w:lang w:val="ms-MY"/>
        </w:rPr>
        <w:t>go</w:t>
      </w:r>
      <w:r w:rsidRPr="00757AF1">
        <w:rPr>
          <w:rFonts w:ascii="Arial" w:hAnsi="Arial" w:cs="Arial"/>
          <w:b/>
          <w:bCs/>
          <w:position w:val="-1"/>
          <w:sz w:val="20"/>
          <w:szCs w:val="20"/>
          <w:lang w:val="ms-MY"/>
        </w:rPr>
        <w:t>:</w:t>
      </w:r>
      <w:r w:rsidRPr="00757AF1">
        <w:rPr>
          <w:rFonts w:ascii="Arial" w:hAnsi="Arial" w:cs="Arial"/>
          <w:b/>
          <w:bCs/>
          <w:spacing w:val="1"/>
          <w:position w:val="-1"/>
          <w:sz w:val="20"/>
          <w:szCs w:val="20"/>
          <w:lang w:val="ms-MY"/>
        </w:rPr>
        <w:t xml:space="preserve"> H</w:t>
      </w:r>
      <w:r w:rsidRPr="00757AF1">
        <w:rPr>
          <w:rFonts w:ascii="Arial" w:hAnsi="Arial" w:cs="Arial"/>
          <w:b/>
          <w:bCs/>
          <w:spacing w:val="-2"/>
          <w:position w:val="-1"/>
          <w:sz w:val="20"/>
          <w:szCs w:val="20"/>
          <w:lang w:val="ms-MY"/>
        </w:rPr>
        <w:t>a</w:t>
      </w:r>
      <w:r w:rsidRPr="00757AF1">
        <w:rPr>
          <w:rFonts w:ascii="Arial" w:hAnsi="Arial" w:cs="Arial"/>
          <w:b/>
          <w:bCs/>
          <w:spacing w:val="1"/>
          <w:position w:val="-1"/>
          <w:sz w:val="20"/>
          <w:szCs w:val="20"/>
          <w:lang w:val="ms-MY"/>
        </w:rPr>
        <w:t>n</w:t>
      </w:r>
      <w:r w:rsidRPr="00757AF1">
        <w:rPr>
          <w:rFonts w:ascii="Arial" w:hAnsi="Arial" w:cs="Arial"/>
          <w:b/>
          <w:bCs/>
          <w:spacing w:val="-5"/>
          <w:position w:val="-1"/>
          <w:sz w:val="20"/>
          <w:szCs w:val="20"/>
          <w:lang w:val="ms-MY"/>
        </w:rPr>
        <w:t>y</w:t>
      </w:r>
      <w:r w:rsidRPr="00757AF1">
        <w:rPr>
          <w:rFonts w:ascii="Arial" w:hAnsi="Arial" w:cs="Arial"/>
          <w:b/>
          <w:bCs/>
          <w:position w:val="-1"/>
          <w:sz w:val="20"/>
          <w:szCs w:val="20"/>
          <w:lang w:val="ms-MY"/>
        </w:rPr>
        <w:t xml:space="preserve">a </w:t>
      </w:r>
      <w:r w:rsidRPr="00757AF1">
        <w:rPr>
          <w:rFonts w:ascii="Arial" w:hAnsi="Arial" w:cs="Arial"/>
          <w:b/>
          <w:bCs/>
          <w:spacing w:val="1"/>
          <w:position w:val="-1"/>
          <w:sz w:val="20"/>
          <w:szCs w:val="20"/>
          <w:lang w:val="ms-MY"/>
        </w:rPr>
        <w:t>bo</w:t>
      </w:r>
      <w:r w:rsidRPr="00757AF1">
        <w:rPr>
          <w:rFonts w:ascii="Arial" w:hAnsi="Arial" w:cs="Arial"/>
          <w:b/>
          <w:bCs/>
          <w:spacing w:val="-1"/>
          <w:position w:val="-1"/>
          <w:sz w:val="20"/>
          <w:szCs w:val="20"/>
          <w:lang w:val="ms-MY"/>
        </w:rPr>
        <w:t>l</w:t>
      </w:r>
      <w:r w:rsidRPr="00757AF1">
        <w:rPr>
          <w:rFonts w:ascii="Arial" w:hAnsi="Arial" w:cs="Arial"/>
          <w:b/>
          <w:bCs/>
          <w:position w:val="-1"/>
          <w:sz w:val="20"/>
          <w:szCs w:val="20"/>
          <w:lang w:val="ms-MY"/>
        </w:rPr>
        <w:t>eh</w:t>
      </w:r>
      <w:r w:rsidRPr="00757AF1">
        <w:rPr>
          <w:rFonts w:ascii="Arial" w:hAnsi="Arial" w:cs="Arial"/>
          <w:b/>
          <w:bCs/>
          <w:spacing w:val="-3"/>
          <w:position w:val="-1"/>
          <w:sz w:val="20"/>
          <w:szCs w:val="20"/>
          <w:lang w:val="ms-MY"/>
        </w:rPr>
        <w:t xml:space="preserve"> </w:t>
      </w:r>
      <w:r w:rsidRPr="00757AF1">
        <w:rPr>
          <w:rFonts w:ascii="Arial" w:hAnsi="Arial" w:cs="Arial"/>
          <w:b/>
          <w:bCs/>
          <w:spacing w:val="1"/>
          <w:position w:val="-1"/>
          <w:sz w:val="20"/>
          <w:szCs w:val="20"/>
          <w:lang w:val="ms-MY"/>
        </w:rPr>
        <w:t>d</w:t>
      </w:r>
      <w:r w:rsidRPr="00757AF1">
        <w:rPr>
          <w:rFonts w:ascii="Arial" w:hAnsi="Arial" w:cs="Arial"/>
          <w:b/>
          <w:bCs/>
          <w:spacing w:val="-1"/>
          <w:position w:val="-1"/>
          <w:sz w:val="20"/>
          <w:szCs w:val="20"/>
          <w:lang w:val="ms-MY"/>
        </w:rPr>
        <w:t>it</w:t>
      </w:r>
      <w:r w:rsidRPr="00757AF1">
        <w:rPr>
          <w:rFonts w:ascii="Arial" w:hAnsi="Arial" w:cs="Arial"/>
          <w:b/>
          <w:bCs/>
          <w:position w:val="-1"/>
          <w:sz w:val="20"/>
          <w:szCs w:val="20"/>
          <w:lang w:val="ms-MY"/>
        </w:rPr>
        <w:t>e</w:t>
      </w:r>
      <w:r w:rsidRPr="00757AF1">
        <w:rPr>
          <w:rFonts w:ascii="Arial" w:hAnsi="Arial" w:cs="Arial"/>
          <w:b/>
          <w:bCs/>
          <w:spacing w:val="-1"/>
          <w:position w:val="-1"/>
          <w:sz w:val="20"/>
          <w:szCs w:val="20"/>
          <w:lang w:val="ms-MY"/>
        </w:rPr>
        <w:t>r</w:t>
      </w:r>
      <w:r w:rsidRPr="00757AF1">
        <w:rPr>
          <w:rFonts w:ascii="Arial" w:hAnsi="Arial" w:cs="Arial"/>
          <w:b/>
          <w:bCs/>
          <w:spacing w:val="1"/>
          <w:position w:val="-1"/>
          <w:sz w:val="20"/>
          <w:szCs w:val="20"/>
          <w:lang w:val="ms-MY"/>
        </w:rPr>
        <w:t>b</w:t>
      </w:r>
      <w:r w:rsidRPr="00757AF1">
        <w:rPr>
          <w:rFonts w:ascii="Arial" w:hAnsi="Arial" w:cs="Arial"/>
          <w:b/>
          <w:bCs/>
          <w:spacing w:val="-1"/>
          <w:position w:val="-1"/>
          <w:sz w:val="20"/>
          <w:szCs w:val="20"/>
          <w:lang w:val="ms-MY"/>
        </w:rPr>
        <w:t>it</w:t>
      </w:r>
      <w:r w:rsidRPr="00757AF1">
        <w:rPr>
          <w:rFonts w:ascii="Arial" w:hAnsi="Arial" w:cs="Arial"/>
          <w:b/>
          <w:bCs/>
          <w:position w:val="-1"/>
          <w:sz w:val="20"/>
          <w:szCs w:val="20"/>
          <w:lang w:val="ms-MY"/>
        </w:rPr>
        <w:t>k</w:t>
      </w:r>
      <w:r w:rsidRPr="00757AF1">
        <w:rPr>
          <w:rFonts w:ascii="Arial" w:hAnsi="Arial" w:cs="Arial"/>
          <w:b/>
          <w:bCs/>
          <w:spacing w:val="-2"/>
          <w:position w:val="-1"/>
          <w:sz w:val="20"/>
          <w:szCs w:val="20"/>
          <w:lang w:val="ms-MY"/>
        </w:rPr>
        <w:t>a</w:t>
      </w:r>
      <w:r w:rsidRPr="00757AF1">
        <w:rPr>
          <w:rFonts w:ascii="Arial" w:hAnsi="Arial" w:cs="Arial"/>
          <w:b/>
          <w:bCs/>
          <w:position w:val="-1"/>
          <w:sz w:val="20"/>
          <w:szCs w:val="20"/>
          <w:lang w:val="ms-MY"/>
        </w:rPr>
        <w:t>n a</w:t>
      </w:r>
      <w:r w:rsidRPr="00757AF1">
        <w:rPr>
          <w:rFonts w:ascii="Arial" w:hAnsi="Arial" w:cs="Arial"/>
          <w:b/>
          <w:bCs/>
          <w:spacing w:val="-1"/>
          <w:position w:val="-1"/>
          <w:sz w:val="20"/>
          <w:szCs w:val="20"/>
          <w:lang w:val="ms-MY"/>
        </w:rPr>
        <w:t>t</w:t>
      </w:r>
      <w:r w:rsidRPr="00757AF1">
        <w:rPr>
          <w:rFonts w:ascii="Arial" w:hAnsi="Arial" w:cs="Arial"/>
          <w:b/>
          <w:bCs/>
          <w:position w:val="-1"/>
          <w:sz w:val="20"/>
          <w:szCs w:val="20"/>
          <w:lang w:val="ms-MY"/>
        </w:rPr>
        <w:t>au</w:t>
      </w:r>
      <w:r w:rsidRPr="00757AF1">
        <w:rPr>
          <w:rFonts w:ascii="Arial" w:hAnsi="Arial" w:cs="Arial"/>
          <w:b/>
          <w:bCs/>
          <w:spacing w:val="-3"/>
          <w:position w:val="-1"/>
          <w:sz w:val="20"/>
          <w:szCs w:val="20"/>
          <w:lang w:val="ms-MY"/>
        </w:rPr>
        <w:t xml:space="preserve"> </w:t>
      </w:r>
      <w:r w:rsidRPr="00757AF1">
        <w:rPr>
          <w:rFonts w:ascii="Arial" w:hAnsi="Arial" w:cs="Arial"/>
          <w:b/>
          <w:bCs/>
          <w:spacing w:val="1"/>
          <w:position w:val="-1"/>
          <w:sz w:val="20"/>
          <w:szCs w:val="20"/>
          <w:lang w:val="ms-MY"/>
        </w:rPr>
        <w:t>d</w:t>
      </w:r>
      <w:r w:rsidRPr="00757AF1">
        <w:rPr>
          <w:rFonts w:ascii="Arial" w:hAnsi="Arial" w:cs="Arial"/>
          <w:b/>
          <w:bCs/>
          <w:spacing w:val="-1"/>
          <w:position w:val="-1"/>
          <w:sz w:val="20"/>
          <w:szCs w:val="20"/>
          <w:lang w:val="ms-MY"/>
        </w:rPr>
        <w:t>i</w:t>
      </w:r>
      <w:r w:rsidRPr="00757AF1">
        <w:rPr>
          <w:rFonts w:ascii="Arial" w:hAnsi="Arial" w:cs="Arial"/>
          <w:b/>
          <w:bCs/>
          <w:position w:val="-1"/>
          <w:sz w:val="20"/>
          <w:szCs w:val="20"/>
          <w:lang w:val="ms-MY"/>
        </w:rPr>
        <w:t>s</w:t>
      </w:r>
      <w:r w:rsidRPr="00757AF1">
        <w:rPr>
          <w:rFonts w:ascii="Arial" w:hAnsi="Arial" w:cs="Arial"/>
          <w:b/>
          <w:bCs/>
          <w:spacing w:val="-2"/>
          <w:position w:val="-1"/>
          <w:sz w:val="20"/>
          <w:szCs w:val="20"/>
          <w:lang w:val="ms-MY"/>
        </w:rPr>
        <w:t>e</w:t>
      </w:r>
      <w:r w:rsidRPr="00757AF1">
        <w:rPr>
          <w:rFonts w:ascii="Arial" w:hAnsi="Arial" w:cs="Arial"/>
          <w:b/>
          <w:bCs/>
          <w:spacing w:val="1"/>
          <w:position w:val="-1"/>
          <w:sz w:val="20"/>
          <w:szCs w:val="20"/>
          <w:lang w:val="ms-MY"/>
        </w:rPr>
        <w:t>b</w:t>
      </w:r>
      <w:r w:rsidRPr="00757AF1">
        <w:rPr>
          <w:rFonts w:ascii="Arial" w:hAnsi="Arial" w:cs="Arial"/>
          <w:b/>
          <w:bCs/>
          <w:position w:val="-1"/>
          <w:sz w:val="20"/>
          <w:szCs w:val="20"/>
          <w:lang w:val="ms-MY"/>
        </w:rPr>
        <w:t>a</w:t>
      </w:r>
      <w:r w:rsidRPr="00757AF1">
        <w:rPr>
          <w:rFonts w:ascii="Arial" w:hAnsi="Arial" w:cs="Arial"/>
          <w:b/>
          <w:bCs/>
          <w:spacing w:val="-3"/>
          <w:position w:val="-1"/>
          <w:sz w:val="20"/>
          <w:szCs w:val="20"/>
          <w:lang w:val="ms-MY"/>
        </w:rPr>
        <w:t>r</w:t>
      </w:r>
      <w:r w:rsidRPr="00757AF1">
        <w:rPr>
          <w:rFonts w:ascii="Arial" w:hAnsi="Arial" w:cs="Arial"/>
          <w:b/>
          <w:bCs/>
          <w:position w:val="-1"/>
          <w:sz w:val="20"/>
          <w:szCs w:val="20"/>
          <w:lang w:val="ms-MY"/>
        </w:rPr>
        <w:t xml:space="preserve">kan </w:t>
      </w:r>
      <w:r w:rsidRPr="00757AF1">
        <w:rPr>
          <w:rFonts w:ascii="Arial" w:hAnsi="Arial" w:cs="Arial"/>
          <w:b/>
          <w:bCs/>
          <w:spacing w:val="-3"/>
          <w:position w:val="-1"/>
          <w:sz w:val="20"/>
          <w:szCs w:val="20"/>
          <w:lang w:val="ms-MY"/>
        </w:rPr>
        <w:t>m</w:t>
      </w:r>
      <w:r w:rsidRPr="00757AF1">
        <w:rPr>
          <w:rFonts w:ascii="Arial" w:hAnsi="Arial" w:cs="Arial"/>
          <w:b/>
          <w:bCs/>
          <w:spacing w:val="1"/>
          <w:position w:val="-1"/>
          <w:sz w:val="20"/>
          <w:szCs w:val="20"/>
          <w:lang w:val="ms-MY"/>
        </w:rPr>
        <w:t>u</w:t>
      </w:r>
      <w:r w:rsidRPr="00757AF1">
        <w:rPr>
          <w:rFonts w:ascii="Arial" w:hAnsi="Arial" w:cs="Arial"/>
          <w:b/>
          <w:bCs/>
          <w:spacing w:val="-1"/>
          <w:position w:val="-1"/>
          <w:sz w:val="20"/>
          <w:szCs w:val="20"/>
          <w:lang w:val="ms-MY"/>
        </w:rPr>
        <w:t>l</w:t>
      </w:r>
      <w:r w:rsidRPr="00757AF1">
        <w:rPr>
          <w:rFonts w:ascii="Arial" w:hAnsi="Arial" w:cs="Arial"/>
          <w:b/>
          <w:bCs/>
          <w:position w:val="-1"/>
          <w:sz w:val="20"/>
          <w:szCs w:val="20"/>
          <w:lang w:val="ms-MY"/>
        </w:rPr>
        <w:t>ai</w:t>
      </w:r>
      <w:r w:rsidRPr="00757AF1">
        <w:rPr>
          <w:rFonts w:ascii="Arial" w:hAnsi="Arial" w:cs="Arial"/>
          <w:b/>
          <w:bCs/>
          <w:spacing w:val="-2"/>
          <w:position w:val="-1"/>
          <w:sz w:val="20"/>
          <w:szCs w:val="20"/>
          <w:lang w:val="ms-MY"/>
        </w:rPr>
        <w:t xml:space="preserve"> </w:t>
      </w:r>
      <w:r w:rsidRPr="00757AF1">
        <w:rPr>
          <w:rFonts w:ascii="Arial" w:hAnsi="Arial" w:cs="Arial"/>
          <w:b/>
          <w:bCs/>
          <w:spacing w:val="-1"/>
          <w:position w:val="-1"/>
          <w:sz w:val="20"/>
          <w:szCs w:val="20"/>
          <w:lang w:val="ms-MY"/>
        </w:rPr>
        <w:t>j</w:t>
      </w:r>
      <w:r w:rsidRPr="00757AF1">
        <w:rPr>
          <w:rFonts w:ascii="Arial" w:hAnsi="Arial" w:cs="Arial"/>
          <w:b/>
          <w:bCs/>
          <w:position w:val="-1"/>
          <w:sz w:val="20"/>
          <w:szCs w:val="20"/>
          <w:lang w:val="ms-MY"/>
        </w:rPr>
        <w:t>am</w:t>
      </w:r>
      <w:r w:rsidRPr="00757AF1">
        <w:rPr>
          <w:rFonts w:ascii="Arial" w:hAnsi="Arial" w:cs="Arial"/>
          <w:b/>
          <w:bCs/>
          <w:spacing w:val="-1"/>
          <w:position w:val="-1"/>
          <w:sz w:val="20"/>
          <w:szCs w:val="20"/>
          <w:lang w:val="ms-MY"/>
        </w:rPr>
        <w:t xml:space="preserve"> </w:t>
      </w:r>
      <w:r w:rsidRPr="00757AF1">
        <w:rPr>
          <w:rFonts w:ascii="Arial" w:hAnsi="Arial" w:cs="Arial"/>
          <w:b/>
          <w:bCs/>
          <w:position w:val="-1"/>
          <w:sz w:val="20"/>
          <w:szCs w:val="20"/>
          <w:lang w:val="ms-MY"/>
        </w:rPr>
        <w:t>1200,</w:t>
      </w:r>
      <w:r w:rsidRPr="00757AF1">
        <w:rPr>
          <w:rFonts w:ascii="Arial" w:hAnsi="Arial" w:cs="Arial"/>
          <w:b/>
          <w:bCs/>
          <w:spacing w:val="-1"/>
          <w:position w:val="-1"/>
          <w:sz w:val="20"/>
          <w:szCs w:val="20"/>
          <w:lang w:val="ms-MY"/>
        </w:rPr>
        <w:t xml:space="preserve"> </w:t>
      </w:r>
      <w:r w:rsidR="00FB106E">
        <w:rPr>
          <w:rFonts w:ascii="Arial" w:hAnsi="Arial" w:cs="Arial"/>
          <w:b/>
          <w:bCs/>
          <w:spacing w:val="-1"/>
          <w:position w:val="-1"/>
          <w:sz w:val="20"/>
          <w:szCs w:val="20"/>
          <w:lang w:val="ms-MY"/>
        </w:rPr>
        <w:t>Isnin</w:t>
      </w:r>
      <w:r w:rsidRPr="00757AF1">
        <w:rPr>
          <w:rFonts w:ascii="Arial" w:hAnsi="Arial" w:cs="Arial"/>
          <w:b/>
          <w:bCs/>
          <w:position w:val="-1"/>
          <w:sz w:val="20"/>
          <w:szCs w:val="20"/>
          <w:lang w:val="ms-MY"/>
        </w:rPr>
        <w:t xml:space="preserve">, </w:t>
      </w:r>
      <w:r w:rsidR="004150B2">
        <w:rPr>
          <w:rFonts w:ascii="Arial" w:hAnsi="Arial" w:cs="Arial"/>
          <w:b/>
          <w:bCs/>
          <w:position w:val="-1"/>
          <w:sz w:val="20"/>
          <w:szCs w:val="20"/>
          <w:lang w:val="ms-MY"/>
        </w:rPr>
        <w:t>2</w:t>
      </w:r>
      <w:r w:rsidR="00B76D5C">
        <w:rPr>
          <w:rFonts w:ascii="Arial" w:hAnsi="Arial" w:cs="Arial"/>
          <w:b/>
          <w:bCs/>
          <w:position w:val="-1"/>
          <w:sz w:val="20"/>
          <w:szCs w:val="20"/>
          <w:lang w:val="ms-MY"/>
        </w:rPr>
        <w:t xml:space="preserve">5 </w:t>
      </w:r>
      <w:r w:rsidR="00FB106E">
        <w:rPr>
          <w:rFonts w:ascii="Arial" w:hAnsi="Arial" w:cs="Arial"/>
          <w:b/>
          <w:bCs/>
          <w:position w:val="-1"/>
          <w:sz w:val="20"/>
          <w:szCs w:val="20"/>
          <w:lang w:val="ms-MY"/>
        </w:rPr>
        <w:t>Ogos</w:t>
      </w:r>
      <w:r w:rsidRPr="00757AF1">
        <w:rPr>
          <w:rFonts w:ascii="Arial" w:hAnsi="Arial" w:cs="Arial"/>
          <w:b/>
          <w:bCs/>
          <w:spacing w:val="-2"/>
          <w:position w:val="-1"/>
          <w:sz w:val="20"/>
          <w:szCs w:val="20"/>
          <w:lang w:val="ms-MY"/>
        </w:rPr>
        <w:t xml:space="preserve"> </w:t>
      </w:r>
      <w:r w:rsidRPr="00757AF1">
        <w:rPr>
          <w:rFonts w:ascii="Arial" w:hAnsi="Arial" w:cs="Arial"/>
          <w:b/>
          <w:bCs/>
          <w:position w:val="-1"/>
          <w:sz w:val="20"/>
          <w:szCs w:val="20"/>
          <w:lang w:val="ms-MY"/>
        </w:rPr>
        <w:t>20</w:t>
      </w:r>
      <w:r w:rsidRPr="00757AF1">
        <w:rPr>
          <w:rFonts w:ascii="Arial" w:hAnsi="Arial" w:cs="Arial"/>
          <w:b/>
          <w:bCs/>
          <w:spacing w:val="-2"/>
          <w:position w:val="-1"/>
          <w:sz w:val="20"/>
          <w:szCs w:val="20"/>
          <w:lang w:val="ms-MY"/>
        </w:rPr>
        <w:t>2</w:t>
      </w:r>
      <w:r w:rsidR="0077645E">
        <w:rPr>
          <w:rFonts w:ascii="Arial" w:hAnsi="Arial" w:cs="Arial"/>
          <w:b/>
          <w:bCs/>
          <w:spacing w:val="-2"/>
          <w:position w:val="-1"/>
          <w:sz w:val="20"/>
          <w:szCs w:val="20"/>
          <w:lang w:val="ms-MY"/>
        </w:rPr>
        <w:t>5</w:t>
      </w:r>
    </w:p>
    <w:p w14:paraId="616CF4AE" w14:textId="77777777" w:rsidR="00FB7BC7" w:rsidRPr="00635B57" w:rsidRDefault="00FB7BC7" w:rsidP="00FB7BC7">
      <w:pPr>
        <w:widowControl w:val="0"/>
        <w:autoSpaceDE w:val="0"/>
        <w:autoSpaceDN w:val="0"/>
        <w:adjustRightInd w:val="0"/>
        <w:spacing w:before="34" w:after="0" w:line="240" w:lineRule="auto"/>
        <w:rPr>
          <w:rFonts w:ascii="Arial" w:hAnsi="Arial" w:cs="Arial"/>
          <w:sz w:val="21"/>
          <w:szCs w:val="21"/>
          <w:lang w:val="ms-MY"/>
        </w:rPr>
      </w:pPr>
    </w:p>
    <w:p w14:paraId="2BF3AD4D" w14:textId="77777777" w:rsidR="006D3D63" w:rsidRDefault="00FB7BC7" w:rsidP="006D3D63">
      <w:pPr>
        <w:widowControl w:val="0"/>
        <w:autoSpaceDE w:val="0"/>
        <w:autoSpaceDN w:val="0"/>
        <w:adjustRightInd w:val="0"/>
        <w:spacing w:after="0" w:line="240" w:lineRule="auto"/>
        <w:rPr>
          <w:rFonts w:ascii="Arial" w:hAnsi="Arial" w:cs="Arial"/>
          <w:sz w:val="20"/>
          <w:szCs w:val="20"/>
          <w:lang w:val="ms-MY"/>
        </w:rPr>
      </w:pPr>
      <w:r>
        <w:rPr>
          <w:noProof/>
          <w:lang w:val="en-US" w:eastAsia="en-US"/>
        </w:rPr>
        <w:drawing>
          <wp:inline distT="0" distB="0" distL="0" distR="0" wp14:anchorId="3BD27AEF" wp14:editId="14C2E4D7">
            <wp:extent cx="5943600" cy="17468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PS DOSM - Melayu.jpeg"/>
                    <pic:cNvPicPr/>
                  </pic:nvPicPr>
                  <pic:blipFill>
                    <a:blip r:embed="rId6">
                      <a:extLst>
                        <a:ext uri="{28A0092B-C50C-407E-A947-70E740481C1C}">
                          <a14:useLocalDpi xmlns:a14="http://schemas.microsoft.com/office/drawing/2010/main" val="0"/>
                        </a:ext>
                      </a:extLst>
                    </a:blip>
                    <a:stretch>
                      <a:fillRect/>
                    </a:stretch>
                  </pic:blipFill>
                  <pic:spPr>
                    <a:xfrm>
                      <a:off x="0" y="0"/>
                      <a:ext cx="5943600" cy="1746885"/>
                    </a:xfrm>
                    <a:prstGeom prst="rect">
                      <a:avLst/>
                    </a:prstGeom>
                  </pic:spPr>
                </pic:pic>
              </a:graphicData>
            </a:graphic>
          </wp:inline>
        </w:drawing>
      </w:r>
    </w:p>
    <w:p w14:paraId="3E4C20A4" w14:textId="77777777" w:rsidR="00FB7BC7" w:rsidRPr="00635B57" w:rsidRDefault="00FB7BC7" w:rsidP="006D3D63">
      <w:pPr>
        <w:widowControl w:val="0"/>
        <w:autoSpaceDE w:val="0"/>
        <w:autoSpaceDN w:val="0"/>
        <w:adjustRightInd w:val="0"/>
        <w:spacing w:after="0" w:line="240" w:lineRule="auto"/>
        <w:rPr>
          <w:rFonts w:ascii="Arial" w:hAnsi="Arial" w:cs="Arial"/>
          <w:sz w:val="20"/>
          <w:szCs w:val="20"/>
          <w:lang w:val="ms-MY"/>
        </w:rPr>
      </w:pPr>
    </w:p>
    <w:p w14:paraId="098CF9DD" w14:textId="77777777" w:rsidR="00162F48" w:rsidRPr="00162F48" w:rsidRDefault="00162F48" w:rsidP="00162F48">
      <w:pPr>
        <w:spacing w:after="0" w:line="275" w:lineRule="auto"/>
        <w:ind w:right="-330"/>
        <w:jc w:val="center"/>
        <w:rPr>
          <w:rFonts w:ascii="Arial" w:eastAsia="Arial" w:hAnsi="Arial" w:cs="Arial"/>
          <w:b/>
          <w:sz w:val="26"/>
          <w:szCs w:val="26"/>
          <w:lang w:val="ms-MY" w:eastAsia="en-AU"/>
        </w:rPr>
      </w:pPr>
      <w:r w:rsidRPr="00162F48">
        <w:rPr>
          <w:rFonts w:ascii="Arial" w:eastAsia="Arial" w:hAnsi="Arial" w:cs="Arial"/>
          <w:b/>
          <w:sz w:val="26"/>
          <w:szCs w:val="26"/>
          <w:lang w:val="ms-MY" w:eastAsia="en-AU"/>
        </w:rPr>
        <w:t>PENUNJUK EKONOMI MALAYSIA</w:t>
      </w:r>
    </w:p>
    <w:p w14:paraId="005A554D" w14:textId="77777777" w:rsidR="00162F48" w:rsidRPr="00162F48" w:rsidRDefault="00162F48" w:rsidP="00162F48">
      <w:pPr>
        <w:spacing w:after="0" w:line="275" w:lineRule="auto"/>
        <w:ind w:right="-330"/>
        <w:jc w:val="center"/>
        <w:rPr>
          <w:rFonts w:ascii="Arial" w:eastAsia="Arial" w:hAnsi="Arial" w:cs="Arial"/>
          <w:b/>
          <w:sz w:val="26"/>
          <w:szCs w:val="26"/>
          <w:lang w:val="ms-MY" w:eastAsia="en-AU"/>
        </w:rPr>
      </w:pPr>
      <w:r w:rsidRPr="00162F48">
        <w:rPr>
          <w:rFonts w:ascii="Arial" w:eastAsia="Arial" w:hAnsi="Arial" w:cs="Arial"/>
          <w:b/>
          <w:sz w:val="26"/>
          <w:szCs w:val="26"/>
          <w:lang w:val="ms-MY" w:eastAsia="en-AU"/>
        </w:rPr>
        <w:t>INDEKS PELOPOR, SERENTAK &amp; SUSULAN</w:t>
      </w:r>
    </w:p>
    <w:p w14:paraId="24871F6D" w14:textId="35D429DE" w:rsidR="00162F48" w:rsidRPr="00162F48" w:rsidRDefault="004F64D8" w:rsidP="00162F48">
      <w:pPr>
        <w:spacing w:after="0" w:line="275" w:lineRule="auto"/>
        <w:ind w:right="-330"/>
        <w:jc w:val="center"/>
        <w:rPr>
          <w:rFonts w:ascii="Arial" w:eastAsia="Arial" w:hAnsi="Arial" w:cs="Arial"/>
          <w:b/>
          <w:sz w:val="26"/>
          <w:szCs w:val="26"/>
          <w:lang w:val="ms-MY" w:eastAsia="en-AU"/>
        </w:rPr>
      </w:pPr>
      <w:r>
        <w:rPr>
          <w:rFonts w:ascii="Arial" w:eastAsia="Arial" w:hAnsi="Arial" w:cs="Arial"/>
          <w:b/>
          <w:sz w:val="26"/>
          <w:szCs w:val="26"/>
          <w:lang w:val="ms-MY" w:eastAsia="en-AU"/>
        </w:rPr>
        <w:t>JUN</w:t>
      </w:r>
      <w:r w:rsidR="00162F48" w:rsidRPr="00162F48">
        <w:rPr>
          <w:rFonts w:ascii="Arial" w:eastAsia="Arial" w:hAnsi="Arial" w:cs="Arial"/>
          <w:b/>
          <w:sz w:val="26"/>
          <w:szCs w:val="26"/>
          <w:lang w:val="ms-MY" w:eastAsia="en-AU"/>
        </w:rPr>
        <w:t xml:space="preserve"> 202</w:t>
      </w:r>
      <w:r w:rsidR="00E964EA">
        <w:rPr>
          <w:rFonts w:ascii="Arial" w:eastAsia="Arial" w:hAnsi="Arial" w:cs="Arial"/>
          <w:b/>
          <w:sz w:val="26"/>
          <w:szCs w:val="26"/>
          <w:lang w:val="ms-MY" w:eastAsia="en-AU"/>
        </w:rPr>
        <w:t>5</w:t>
      </w:r>
    </w:p>
    <w:p w14:paraId="6ECD51C4" w14:textId="77777777" w:rsidR="006D3D63" w:rsidRPr="00635B57" w:rsidRDefault="006D3D63" w:rsidP="00744296">
      <w:pPr>
        <w:widowControl w:val="0"/>
        <w:autoSpaceDE w:val="0"/>
        <w:autoSpaceDN w:val="0"/>
        <w:adjustRightInd w:val="0"/>
        <w:spacing w:after="0" w:line="240" w:lineRule="auto"/>
        <w:jc w:val="center"/>
        <w:rPr>
          <w:rFonts w:ascii="Arial" w:hAnsi="Arial" w:cs="Arial"/>
          <w:sz w:val="20"/>
          <w:szCs w:val="20"/>
          <w:lang w:val="ms-MY"/>
        </w:rPr>
      </w:pPr>
      <w:r w:rsidRPr="00635B57">
        <w:rPr>
          <w:noProof/>
          <w:lang w:val="en-US" w:eastAsia="en-US"/>
        </w:rPr>
        <mc:AlternateContent>
          <mc:Choice Requires="wps">
            <w:drawing>
              <wp:anchor distT="0" distB="0" distL="114300" distR="114300" simplePos="0" relativeHeight="251659264" behindDoc="1" locked="0" layoutInCell="0" allowOverlap="1" wp14:anchorId="13D1C08F" wp14:editId="70D4E71E">
                <wp:simplePos x="0" y="0"/>
                <wp:positionH relativeFrom="page">
                  <wp:posOffset>927735</wp:posOffset>
                </wp:positionH>
                <wp:positionV relativeFrom="paragraph">
                  <wp:posOffset>100330</wp:posOffset>
                </wp:positionV>
                <wp:extent cx="5976000" cy="0"/>
                <wp:effectExtent l="0" t="0" r="24765" b="1905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6000" cy="0"/>
                        </a:xfrm>
                        <a:custGeom>
                          <a:avLst/>
                          <a:gdLst>
                            <a:gd name="T0" fmla="*/ 0 w 9076"/>
                            <a:gd name="T1" fmla="*/ 9076 w 9076"/>
                          </a:gdLst>
                          <a:ahLst/>
                          <a:cxnLst>
                            <a:cxn ang="0">
                              <a:pos x="T0" y="0"/>
                            </a:cxn>
                            <a:cxn ang="0">
                              <a:pos x="T1" y="0"/>
                            </a:cxn>
                          </a:cxnLst>
                          <a:rect l="0" t="0" r="r" b="b"/>
                          <a:pathLst>
                            <a:path w="9076">
                              <a:moveTo>
                                <a:pt x="0" y="0"/>
                              </a:moveTo>
                              <a:lnTo>
                                <a:pt x="9076"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159A2E" id="Freeform 3" o:spid="_x0000_s1026" style="position:absolute;margin-left:73.05pt;margin-top:7.9pt;width:470.5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" o:allowincell="f" path="m,l9076,e" filled="f" strokeweight="2pt">
                <v:path arrowok="t" o:connecttype="custom" o:connectlocs="0,0;5976000,0" o:connectangles="0,0"/>
                <w10:wrap anchorx="page"/>
              </v:shape>
            </w:pict>
          </mc:Fallback>
        </mc:AlternateContent>
      </w:r>
    </w:p>
    <w:p w14:paraId="5F9CDA71" w14:textId="7E146C3D" w:rsidR="00730CFD" w:rsidRPr="00325071" w:rsidRDefault="00730CFD" w:rsidP="00325071">
      <w:pPr>
        <w:tabs>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before="120" w:after="0" w:line="360" w:lineRule="auto"/>
        <w:ind w:right="-43"/>
        <w:jc w:val="center"/>
        <w:rPr>
          <w:rFonts w:ascii="Arial" w:eastAsia="Arial" w:hAnsi="Arial"/>
          <w:b/>
          <w:sz w:val="24"/>
          <w:szCs w:val="24"/>
        </w:rPr>
      </w:pPr>
      <w:proofErr w:type="spellStart"/>
      <w:r w:rsidRPr="00325071">
        <w:rPr>
          <w:rFonts w:ascii="Arial" w:eastAsia="Arial" w:hAnsi="Arial"/>
          <w:b/>
          <w:sz w:val="24"/>
          <w:szCs w:val="24"/>
        </w:rPr>
        <w:t>Pertumbuhan</w:t>
      </w:r>
      <w:proofErr w:type="spellEnd"/>
      <w:r w:rsidRPr="00325071">
        <w:rPr>
          <w:rFonts w:ascii="Arial" w:eastAsia="Arial" w:hAnsi="Arial"/>
          <w:b/>
          <w:sz w:val="24"/>
          <w:szCs w:val="24"/>
        </w:rPr>
        <w:t xml:space="preserve"> </w:t>
      </w:r>
      <w:proofErr w:type="spellStart"/>
      <w:r w:rsidRPr="00325071">
        <w:rPr>
          <w:rFonts w:ascii="Arial" w:eastAsia="Arial" w:hAnsi="Arial"/>
          <w:b/>
          <w:sz w:val="24"/>
          <w:szCs w:val="24"/>
        </w:rPr>
        <w:t>ekonomi</w:t>
      </w:r>
      <w:proofErr w:type="spellEnd"/>
      <w:r w:rsidRPr="00325071">
        <w:rPr>
          <w:rFonts w:ascii="Arial" w:eastAsia="Arial" w:hAnsi="Arial"/>
          <w:b/>
          <w:sz w:val="24"/>
          <w:szCs w:val="24"/>
        </w:rPr>
        <w:t xml:space="preserve"> </w:t>
      </w:r>
      <w:r w:rsidR="00231B5D" w:rsidRPr="00325071">
        <w:rPr>
          <w:rFonts w:ascii="Arial" w:eastAsia="Arial" w:hAnsi="Arial"/>
          <w:b/>
          <w:sz w:val="24"/>
          <w:szCs w:val="24"/>
        </w:rPr>
        <w:t>M</w:t>
      </w:r>
      <w:r w:rsidRPr="00325071">
        <w:rPr>
          <w:rFonts w:ascii="Arial" w:eastAsia="Arial" w:hAnsi="Arial"/>
          <w:b/>
          <w:sz w:val="24"/>
          <w:szCs w:val="24"/>
        </w:rPr>
        <w:t xml:space="preserve">alaysia </w:t>
      </w:r>
      <w:proofErr w:type="spellStart"/>
      <w:r w:rsidRPr="00325071">
        <w:rPr>
          <w:rFonts w:ascii="Arial" w:eastAsia="Arial" w:hAnsi="Arial"/>
          <w:b/>
          <w:sz w:val="24"/>
          <w:szCs w:val="24"/>
        </w:rPr>
        <w:t>menyederhana</w:t>
      </w:r>
      <w:proofErr w:type="spellEnd"/>
      <w:r w:rsidRPr="00325071">
        <w:rPr>
          <w:rFonts w:ascii="Arial" w:eastAsia="Arial" w:hAnsi="Arial"/>
          <w:b/>
          <w:sz w:val="24"/>
          <w:szCs w:val="24"/>
        </w:rPr>
        <w:t xml:space="preserve"> </w:t>
      </w:r>
      <w:proofErr w:type="spellStart"/>
      <w:r w:rsidRPr="00325071">
        <w:rPr>
          <w:rFonts w:ascii="Arial" w:eastAsia="Arial" w:hAnsi="Arial"/>
          <w:b/>
          <w:sz w:val="24"/>
          <w:szCs w:val="24"/>
        </w:rPr>
        <w:t>dengan</w:t>
      </w:r>
      <w:proofErr w:type="spellEnd"/>
      <w:r w:rsidRPr="00325071">
        <w:rPr>
          <w:rFonts w:ascii="Arial" w:eastAsia="Arial" w:hAnsi="Arial"/>
          <w:b/>
          <w:sz w:val="24"/>
          <w:szCs w:val="24"/>
        </w:rPr>
        <w:t xml:space="preserve"> </w:t>
      </w:r>
      <w:proofErr w:type="spellStart"/>
      <w:r w:rsidRPr="00325071">
        <w:rPr>
          <w:rFonts w:ascii="Arial" w:eastAsia="Arial" w:hAnsi="Arial"/>
          <w:b/>
          <w:sz w:val="24"/>
          <w:szCs w:val="24"/>
        </w:rPr>
        <w:t>Indeks</w:t>
      </w:r>
      <w:proofErr w:type="spellEnd"/>
      <w:r w:rsidRPr="00325071">
        <w:rPr>
          <w:rFonts w:ascii="Arial" w:eastAsia="Arial" w:hAnsi="Arial"/>
          <w:b/>
          <w:sz w:val="24"/>
          <w:szCs w:val="24"/>
        </w:rPr>
        <w:t xml:space="preserve"> </w:t>
      </w:r>
      <w:proofErr w:type="spellStart"/>
      <w:r w:rsidRPr="00325071">
        <w:rPr>
          <w:rFonts w:ascii="Arial" w:eastAsia="Arial" w:hAnsi="Arial"/>
          <w:b/>
          <w:sz w:val="24"/>
          <w:szCs w:val="24"/>
        </w:rPr>
        <w:t>Pelopor</w:t>
      </w:r>
      <w:proofErr w:type="spellEnd"/>
      <w:r w:rsidRPr="00325071">
        <w:rPr>
          <w:rFonts w:ascii="Arial" w:eastAsia="Arial" w:hAnsi="Arial"/>
          <w:b/>
          <w:sz w:val="24"/>
          <w:szCs w:val="24"/>
        </w:rPr>
        <w:t xml:space="preserve"> </w:t>
      </w:r>
      <w:proofErr w:type="spellStart"/>
      <w:r w:rsidRPr="00325071">
        <w:rPr>
          <w:rFonts w:ascii="Arial" w:eastAsia="Arial" w:hAnsi="Arial"/>
          <w:b/>
          <w:sz w:val="24"/>
          <w:szCs w:val="24"/>
        </w:rPr>
        <w:t>mencatatkan</w:t>
      </w:r>
      <w:proofErr w:type="spellEnd"/>
      <w:r w:rsidRPr="00325071">
        <w:rPr>
          <w:rFonts w:ascii="Arial" w:eastAsia="Arial" w:hAnsi="Arial"/>
          <w:b/>
          <w:sz w:val="24"/>
          <w:szCs w:val="24"/>
        </w:rPr>
        <w:t xml:space="preserve"> marginal </w:t>
      </w:r>
      <w:proofErr w:type="spellStart"/>
      <w:r w:rsidRPr="00325071">
        <w:rPr>
          <w:rFonts w:ascii="Arial" w:eastAsia="Arial" w:hAnsi="Arial"/>
          <w:b/>
          <w:sz w:val="24"/>
          <w:szCs w:val="24"/>
        </w:rPr>
        <w:t>negatif</w:t>
      </w:r>
      <w:proofErr w:type="spellEnd"/>
      <w:r w:rsidRPr="00325071">
        <w:rPr>
          <w:rFonts w:ascii="Arial" w:eastAsia="Arial" w:hAnsi="Arial"/>
          <w:b/>
          <w:sz w:val="24"/>
          <w:szCs w:val="24"/>
        </w:rPr>
        <w:t xml:space="preserve"> 0.2 </w:t>
      </w:r>
      <w:proofErr w:type="spellStart"/>
      <w:r w:rsidRPr="00325071">
        <w:rPr>
          <w:rFonts w:ascii="Arial" w:eastAsia="Arial" w:hAnsi="Arial"/>
          <w:b/>
          <w:sz w:val="24"/>
          <w:szCs w:val="24"/>
        </w:rPr>
        <w:t>peratus</w:t>
      </w:r>
      <w:proofErr w:type="spellEnd"/>
      <w:r w:rsidRPr="00325071">
        <w:rPr>
          <w:rFonts w:ascii="Arial" w:eastAsia="Arial" w:hAnsi="Arial"/>
          <w:b/>
          <w:sz w:val="24"/>
          <w:szCs w:val="24"/>
        </w:rPr>
        <w:t xml:space="preserve"> pada Jun 2025</w:t>
      </w:r>
    </w:p>
    <w:p w14:paraId="5550CDC0" w14:textId="696B0E2D" w:rsidR="0010122F" w:rsidRDefault="006D3D63" w:rsidP="004534AC">
      <w:pPr>
        <w:tabs>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before="240" w:after="0" w:line="360" w:lineRule="auto"/>
        <w:ind w:right="-45"/>
        <w:jc w:val="both"/>
        <w:rPr>
          <w:rFonts w:ascii="Arial" w:eastAsia="Arial" w:hAnsi="Arial" w:cs="Arial"/>
          <w:sz w:val="24"/>
          <w:szCs w:val="24"/>
          <w:lang w:val="ms-MY" w:eastAsia="en-AU"/>
        </w:rPr>
      </w:pPr>
      <w:r w:rsidRPr="00272374">
        <w:rPr>
          <w:rFonts w:ascii="Arial" w:hAnsi="Arial" w:cs="Arial"/>
          <w:b/>
          <w:bCs/>
          <w:sz w:val="24"/>
          <w:szCs w:val="24"/>
          <w:lang w:val="ms-MY"/>
        </w:rPr>
        <w:t>PUT</w:t>
      </w:r>
      <w:r w:rsidRPr="00272374">
        <w:rPr>
          <w:rFonts w:ascii="Arial" w:hAnsi="Arial" w:cs="Arial"/>
          <w:b/>
          <w:bCs/>
          <w:spacing w:val="5"/>
          <w:sz w:val="24"/>
          <w:szCs w:val="24"/>
          <w:lang w:val="ms-MY"/>
        </w:rPr>
        <w:t>R</w:t>
      </w:r>
      <w:r w:rsidRPr="00272374">
        <w:rPr>
          <w:rFonts w:ascii="Arial" w:hAnsi="Arial" w:cs="Arial"/>
          <w:b/>
          <w:bCs/>
          <w:spacing w:val="-5"/>
          <w:sz w:val="24"/>
          <w:szCs w:val="24"/>
          <w:lang w:val="ms-MY"/>
        </w:rPr>
        <w:t>A</w:t>
      </w:r>
      <w:r w:rsidRPr="00272374">
        <w:rPr>
          <w:rFonts w:ascii="Arial" w:hAnsi="Arial" w:cs="Arial"/>
          <w:b/>
          <w:bCs/>
          <w:spacing w:val="5"/>
          <w:sz w:val="24"/>
          <w:szCs w:val="24"/>
          <w:lang w:val="ms-MY"/>
        </w:rPr>
        <w:t>J</w:t>
      </w:r>
      <w:r w:rsidRPr="00272374">
        <w:rPr>
          <w:rFonts w:ascii="Arial" w:hAnsi="Arial" w:cs="Arial"/>
          <w:b/>
          <w:bCs/>
          <w:spacing w:val="-5"/>
          <w:sz w:val="24"/>
          <w:szCs w:val="24"/>
          <w:lang w:val="ms-MY"/>
        </w:rPr>
        <w:t>A</w:t>
      </w:r>
      <w:r w:rsidRPr="00272374">
        <w:rPr>
          <w:rFonts w:ascii="Arial" w:hAnsi="Arial" w:cs="Arial"/>
          <w:b/>
          <w:bCs/>
          <w:spacing w:val="5"/>
          <w:sz w:val="24"/>
          <w:szCs w:val="24"/>
          <w:lang w:val="ms-MY"/>
        </w:rPr>
        <w:t>Y</w:t>
      </w:r>
      <w:r w:rsidRPr="00272374">
        <w:rPr>
          <w:rFonts w:ascii="Arial" w:hAnsi="Arial" w:cs="Arial"/>
          <w:b/>
          <w:bCs/>
          <w:spacing w:val="-5"/>
          <w:sz w:val="24"/>
          <w:szCs w:val="24"/>
          <w:lang w:val="ms-MY"/>
        </w:rPr>
        <w:t>A</w:t>
      </w:r>
      <w:r w:rsidRPr="00272374">
        <w:rPr>
          <w:rFonts w:ascii="Arial" w:hAnsi="Arial" w:cs="Arial"/>
          <w:b/>
          <w:bCs/>
          <w:sz w:val="24"/>
          <w:szCs w:val="24"/>
          <w:lang w:val="ms-MY"/>
        </w:rPr>
        <w:t>,</w:t>
      </w:r>
      <w:r w:rsidRPr="00272374">
        <w:rPr>
          <w:rFonts w:ascii="Arial" w:hAnsi="Arial" w:cs="Arial"/>
          <w:b/>
          <w:bCs/>
          <w:spacing w:val="1"/>
          <w:sz w:val="24"/>
          <w:szCs w:val="24"/>
          <w:lang w:val="ms-MY"/>
        </w:rPr>
        <w:t xml:space="preserve"> </w:t>
      </w:r>
      <w:r w:rsidR="00A028E0">
        <w:rPr>
          <w:rFonts w:ascii="Arial" w:hAnsi="Arial" w:cs="Arial"/>
          <w:b/>
          <w:bCs/>
          <w:spacing w:val="1"/>
          <w:sz w:val="24"/>
          <w:szCs w:val="24"/>
          <w:lang w:val="ms-MY"/>
        </w:rPr>
        <w:t xml:space="preserve">25 </w:t>
      </w:r>
      <w:r w:rsidR="00630370">
        <w:rPr>
          <w:rFonts w:ascii="Arial" w:hAnsi="Arial" w:cs="Arial"/>
          <w:b/>
          <w:bCs/>
          <w:spacing w:val="1"/>
          <w:sz w:val="24"/>
          <w:szCs w:val="24"/>
          <w:lang w:val="ms-MY"/>
        </w:rPr>
        <w:t>Ogos</w:t>
      </w:r>
      <w:r w:rsidRPr="00272374">
        <w:rPr>
          <w:rFonts w:ascii="Arial" w:hAnsi="Arial" w:cs="Arial"/>
          <w:b/>
          <w:bCs/>
          <w:spacing w:val="1"/>
          <w:sz w:val="24"/>
          <w:szCs w:val="24"/>
          <w:lang w:val="ms-MY"/>
        </w:rPr>
        <w:t xml:space="preserve"> 202</w:t>
      </w:r>
      <w:r w:rsidR="0077645E" w:rsidRPr="00272374">
        <w:rPr>
          <w:rFonts w:ascii="Arial" w:hAnsi="Arial" w:cs="Arial"/>
          <w:b/>
          <w:bCs/>
          <w:spacing w:val="1"/>
          <w:sz w:val="24"/>
          <w:szCs w:val="24"/>
          <w:lang w:val="ms-MY"/>
        </w:rPr>
        <w:t>5</w:t>
      </w:r>
      <w:r w:rsidRPr="00272374">
        <w:rPr>
          <w:rFonts w:ascii="Arial" w:hAnsi="Arial" w:cs="Arial"/>
          <w:b/>
          <w:bCs/>
          <w:spacing w:val="6"/>
          <w:sz w:val="24"/>
          <w:szCs w:val="24"/>
          <w:lang w:val="ms-MY"/>
        </w:rPr>
        <w:t xml:space="preserve"> </w:t>
      </w:r>
      <w:r w:rsidRPr="00272374">
        <w:rPr>
          <w:rFonts w:ascii="Arial" w:hAnsi="Arial" w:cs="Arial"/>
          <w:sz w:val="24"/>
          <w:szCs w:val="24"/>
          <w:lang w:val="ms-MY"/>
        </w:rPr>
        <w:t>–</w:t>
      </w:r>
      <w:r w:rsidRPr="00272374">
        <w:rPr>
          <w:rFonts w:ascii="Arial" w:hAnsi="Arial" w:cs="Arial"/>
          <w:bCs/>
          <w:sz w:val="24"/>
          <w:szCs w:val="24"/>
          <w:lang w:val="ms-MY"/>
        </w:rPr>
        <w:t xml:space="preserve"> </w:t>
      </w:r>
      <w:r w:rsidR="004C52F9" w:rsidRPr="004C52F9">
        <w:rPr>
          <w:rFonts w:ascii="Arial" w:hAnsi="Arial" w:cs="Arial"/>
          <w:bCs/>
          <w:sz w:val="24"/>
          <w:szCs w:val="24"/>
          <w:lang w:val="ms-MY"/>
        </w:rPr>
        <w:t xml:space="preserve">Kadar pertumbuhan tahunan Indeks Pelopor (IP) </w:t>
      </w:r>
      <w:r w:rsidR="004C52F9" w:rsidRPr="00442AC0">
        <w:rPr>
          <w:rFonts w:ascii="Arial" w:hAnsi="Arial" w:cs="Arial"/>
          <w:bCs/>
          <w:sz w:val="24"/>
          <w:szCs w:val="24"/>
          <w:lang w:val="ms-MY"/>
        </w:rPr>
        <w:t>m</w:t>
      </w:r>
      <w:r w:rsidR="007C4F42" w:rsidRPr="00442AC0">
        <w:rPr>
          <w:rFonts w:ascii="Arial" w:hAnsi="Arial" w:cs="Arial"/>
          <w:bCs/>
          <w:sz w:val="24"/>
          <w:szCs w:val="24"/>
          <w:lang w:val="ms-MY"/>
        </w:rPr>
        <w:t xml:space="preserve">encatatkan </w:t>
      </w:r>
      <w:r w:rsidR="00084709">
        <w:rPr>
          <w:rFonts w:ascii="Arial" w:hAnsi="Arial" w:cs="Arial"/>
          <w:bCs/>
          <w:sz w:val="24"/>
          <w:szCs w:val="24"/>
          <w:lang w:val="ms-MY"/>
        </w:rPr>
        <w:t xml:space="preserve">penurunan </w:t>
      </w:r>
      <w:r w:rsidR="007C4F42" w:rsidRPr="00442AC0">
        <w:rPr>
          <w:rFonts w:ascii="Arial" w:hAnsi="Arial" w:cs="Arial"/>
          <w:bCs/>
          <w:sz w:val="24"/>
          <w:szCs w:val="24"/>
          <w:lang w:val="ms-MY"/>
        </w:rPr>
        <w:t xml:space="preserve">marginal </w:t>
      </w:r>
      <w:r w:rsidR="004C52F9" w:rsidRPr="00442AC0">
        <w:rPr>
          <w:rFonts w:ascii="Arial" w:hAnsi="Arial" w:cs="Arial"/>
          <w:bCs/>
          <w:sz w:val="24"/>
          <w:szCs w:val="24"/>
          <w:lang w:val="ms-MY"/>
        </w:rPr>
        <w:t>0.2 peratus</w:t>
      </w:r>
      <w:r w:rsidR="004C52F9" w:rsidRPr="004C52F9">
        <w:rPr>
          <w:rFonts w:ascii="Arial" w:hAnsi="Arial" w:cs="Arial"/>
          <w:bCs/>
          <w:sz w:val="24"/>
          <w:szCs w:val="24"/>
          <w:lang w:val="ms-MY"/>
        </w:rPr>
        <w:t xml:space="preserve"> pada Jun 2025, menc</w:t>
      </w:r>
      <w:r w:rsidR="008521D1">
        <w:rPr>
          <w:rFonts w:ascii="Arial" w:hAnsi="Arial" w:cs="Arial"/>
          <w:bCs/>
          <w:sz w:val="24"/>
          <w:szCs w:val="24"/>
          <w:lang w:val="ms-MY"/>
        </w:rPr>
        <w:t>atatkan</w:t>
      </w:r>
      <w:r w:rsidR="004C52F9" w:rsidRPr="004C52F9">
        <w:rPr>
          <w:rFonts w:ascii="Arial" w:hAnsi="Arial" w:cs="Arial"/>
          <w:bCs/>
          <w:sz w:val="24"/>
          <w:szCs w:val="24"/>
          <w:lang w:val="ms-MY"/>
        </w:rPr>
        <w:t xml:space="preserve"> 113.</w:t>
      </w:r>
      <w:r w:rsidR="005B3472">
        <w:rPr>
          <w:rFonts w:ascii="Arial" w:hAnsi="Arial" w:cs="Arial"/>
          <w:bCs/>
          <w:sz w:val="24"/>
          <w:szCs w:val="24"/>
          <w:lang w:val="ms-MY"/>
        </w:rPr>
        <w:t>4</w:t>
      </w:r>
      <w:r w:rsidR="004C52F9" w:rsidRPr="004C52F9">
        <w:rPr>
          <w:rFonts w:ascii="Arial" w:hAnsi="Arial" w:cs="Arial"/>
          <w:bCs/>
          <w:sz w:val="24"/>
          <w:szCs w:val="24"/>
          <w:lang w:val="ms-MY"/>
        </w:rPr>
        <w:t xml:space="preserve"> mata berbanding 113.6 mata pada bulan yang sama tahun sebelumnya </w:t>
      </w:r>
      <w:r w:rsidR="00083764" w:rsidRPr="00C44BEC">
        <w:rPr>
          <w:rFonts w:ascii="Arial" w:eastAsia="Arial" w:hAnsi="Arial" w:cs="Courier New"/>
          <w:b/>
          <w:sz w:val="24"/>
          <w:szCs w:val="24"/>
          <w:lang w:val="ms-MY" w:eastAsia="ms-MY"/>
        </w:rPr>
        <w:t>(Paparan I)</w:t>
      </w:r>
      <w:r w:rsidR="0010122F">
        <w:rPr>
          <w:rFonts w:ascii="Arial" w:eastAsia="Arial" w:hAnsi="Arial" w:cs="Courier New"/>
          <w:b/>
          <w:sz w:val="24"/>
          <w:szCs w:val="24"/>
          <w:lang w:val="ms-MY" w:eastAsia="ms-MY"/>
        </w:rPr>
        <w:t>,</w:t>
      </w:r>
      <w:r w:rsidR="00207CCC">
        <w:rPr>
          <w:rFonts w:ascii="Arial" w:hAnsi="Arial" w:cs="Arial"/>
          <w:bCs/>
          <w:sz w:val="24"/>
          <w:szCs w:val="24"/>
          <w:lang w:val="ms-MY"/>
        </w:rPr>
        <w:t xml:space="preserve"> </w:t>
      </w:r>
      <w:r w:rsidR="0010122F" w:rsidRPr="0010122F">
        <w:rPr>
          <w:rFonts w:ascii="Arial" w:eastAsia="Arial" w:hAnsi="Arial" w:cs="Arial"/>
          <w:sz w:val="24"/>
          <w:szCs w:val="24"/>
          <w:lang w:val="ms-MY" w:eastAsia="en-AU"/>
        </w:rPr>
        <w:t xml:space="preserve">seperti yang dilaporkan oleh Jabatan Perangkaan Malaysia (DOSM). </w:t>
      </w:r>
      <w:r w:rsidR="00084709">
        <w:rPr>
          <w:rFonts w:ascii="Arial" w:eastAsia="Arial" w:hAnsi="Arial" w:cs="Arial"/>
          <w:sz w:val="24"/>
          <w:szCs w:val="24"/>
          <w:lang w:val="ms-MY" w:eastAsia="en-AU"/>
        </w:rPr>
        <w:t>Prestasi ini diperjelaskan</w:t>
      </w:r>
      <w:r w:rsidR="0010122F" w:rsidRPr="0010122F">
        <w:rPr>
          <w:rFonts w:ascii="Arial" w:eastAsia="Arial" w:hAnsi="Arial" w:cs="Arial"/>
          <w:sz w:val="24"/>
          <w:szCs w:val="24"/>
          <w:lang w:val="ms-MY" w:eastAsia="en-AU"/>
        </w:rPr>
        <w:t xml:space="preserve"> dalam penerbitan</w:t>
      </w:r>
      <w:r w:rsidR="002461CF">
        <w:rPr>
          <w:rFonts w:ascii="Arial" w:eastAsia="Arial" w:hAnsi="Arial" w:cs="Arial"/>
          <w:sz w:val="24"/>
          <w:szCs w:val="24"/>
          <w:lang w:val="ms-MY" w:eastAsia="en-AU"/>
        </w:rPr>
        <w:t xml:space="preserve"> </w:t>
      </w:r>
      <w:r w:rsidR="00162F48" w:rsidRPr="00207CCC">
        <w:rPr>
          <w:rFonts w:ascii="Arial" w:eastAsia="Arial" w:hAnsi="Arial" w:cs="Arial"/>
          <w:b/>
          <w:sz w:val="24"/>
          <w:szCs w:val="24"/>
          <w:lang w:val="ms-MY" w:eastAsia="en-AU"/>
        </w:rPr>
        <w:t xml:space="preserve">Penunjuk Ekonomi Malaysia: Indeks Pelopor, Serentak &amp; Susulan bagi </w:t>
      </w:r>
      <w:r w:rsidR="0010122F">
        <w:rPr>
          <w:rFonts w:ascii="Arial" w:eastAsia="Arial" w:hAnsi="Arial" w:cs="Arial"/>
          <w:b/>
          <w:sz w:val="24"/>
          <w:szCs w:val="24"/>
          <w:lang w:val="ms-MY" w:eastAsia="en-AU"/>
        </w:rPr>
        <w:t>Jun</w:t>
      </w:r>
      <w:r w:rsidR="00162F48" w:rsidRPr="00207CCC">
        <w:rPr>
          <w:rFonts w:ascii="Arial" w:eastAsia="Arial" w:hAnsi="Arial" w:cs="Arial"/>
          <w:b/>
          <w:sz w:val="24"/>
          <w:szCs w:val="24"/>
          <w:lang w:val="ms-MY" w:eastAsia="en-AU"/>
        </w:rPr>
        <w:t xml:space="preserve"> 202</w:t>
      </w:r>
      <w:r w:rsidR="00E964EA" w:rsidRPr="00207CCC">
        <w:rPr>
          <w:rFonts w:ascii="Arial" w:eastAsia="Arial" w:hAnsi="Arial" w:cs="Arial"/>
          <w:b/>
          <w:sz w:val="24"/>
          <w:szCs w:val="24"/>
          <w:lang w:val="ms-MY" w:eastAsia="en-AU"/>
        </w:rPr>
        <w:t>5</w:t>
      </w:r>
      <w:r w:rsidR="00207CCC" w:rsidRPr="00207CCC">
        <w:rPr>
          <w:rFonts w:ascii="Arial" w:eastAsia="Arial" w:hAnsi="Arial" w:cs="Arial"/>
          <w:b/>
          <w:sz w:val="24"/>
          <w:szCs w:val="24"/>
          <w:lang w:val="ms-MY" w:eastAsia="en-AU"/>
        </w:rPr>
        <w:t xml:space="preserve"> </w:t>
      </w:r>
      <w:r w:rsidR="0010122F" w:rsidRPr="0010122F">
        <w:rPr>
          <w:rFonts w:ascii="Arial" w:eastAsia="Arial" w:hAnsi="Arial" w:cs="Arial"/>
          <w:sz w:val="24"/>
          <w:szCs w:val="24"/>
          <w:lang w:val="ms-MY" w:eastAsia="en-AU"/>
        </w:rPr>
        <w:t>yang diterbitkan pada hari ini. IP memberi petunjuk awal tentang titik perubahan dalam kitaran perniagaan dan arah tuju ekonomi bagi tempoh terdekat.</w:t>
      </w:r>
    </w:p>
    <w:p w14:paraId="51F8D89D" w14:textId="38E5BD9B" w:rsidR="0010122F" w:rsidRDefault="0010122F" w:rsidP="00744296">
      <w:pPr>
        <w:tabs>
          <w:tab w:val="left" w:pos="567"/>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before="120" w:after="240" w:line="360" w:lineRule="auto"/>
        <w:ind w:right="-46"/>
        <w:jc w:val="both"/>
        <w:rPr>
          <w:rFonts w:ascii="Arial" w:eastAsia="Arial" w:hAnsi="Arial" w:cs="Courier New"/>
          <w:sz w:val="24"/>
          <w:szCs w:val="24"/>
          <w:lang w:val="ms-MY" w:eastAsia="ms-MY"/>
        </w:rPr>
      </w:pPr>
      <w:bookmarkStart w:id="0" w:name="_Hlk179970451"/>
      <w:bookmarkStart w:id="1" w:name="_Hlk177502344"/>
      <w:r w:rsidRPr="000D62AF">
        <w:rPr>
          <w:rFonts w:ascii="Arial" w:eastAsia="Arial" w:hAnsi="Arial" w:cs="Courier New"/>
          <w:sz w:val="24"/>
          <w:szCs w:val="24"/>
          <w:lang w:val="ms-MY" w:eastAsia="ms-MY"/>
        </w:rPr>
        <w:t>Mengulas lanjut mengenai prestasi IP terkini, Ketua Perangkawan Malaysia, Dato’ Sri Dr. Mohd Uzir Mahidin berkata</w:t>
      </w:r>
      <w:r w:rsidR="007C4F42" w:rsidRPr="000D62AF">
        <w:rPr>
          <w:rFonts w:ascii="Arial" w:eastAsia="Arial" w:hAnsi="Arial" w:cs="Courier New"/>
          <w:sz w:val="24"/>
          <w:szCs w:val="24"/>
          <w:lang w:val="ms-MY" w:eastAsia="ms-MY"/>
        </w:rPr>
        <w:t>,</w:t>
      </w:r>
      <w:r w:rsidRPr="000D62AF">
        <w:rPr>
          <w:rFonts w:ascii="Arial" w:eastAsia="Arial" w:hAnsi="Arial" w:cs="Courier New"/>
          <w:sz w:val="24"/>
          <w:szCs w:val="24"/>
          <w:lang w:val="ms-MY" w:eastAsia="ms-MY"/>
        </w:rPr>
        <w:t xml:space="preserve"> “</w:t>
      </w:r>
      <w:r w:rsidR="007C4F42" w:rsidRPr="000D62AF">
        <w:rPr>
          <w:rFonts w:ascii="Arial" w:eastAsia="Arial" w:hAnsi="Arial" w:cs="Courier New"/>
          <w:sz w:val="24"/>
          <w:szCs w:val="24"/>
          <w:lang w:val="ms-MY" w:eastAsia="ms-MY"/>
        </w:rPr>
        <w:t>P</w:t>
      </w:r>
      <w:r w:rsidRPr="000D62AF">
        <w:rPr>
          <w:rFonts w:ascii="Arial" w:eastAsia="Arial" w:hAnsi="Arial" w:cs="Courier New"/>
          <w:sz w:val="24"/>
          <w:szCs w:val="24"/>
          <w:lang w:val="ms-MY" w:eastAsia="ms-MY"/>
        </w:rPr>
        <w:t xml:space="preserve">enurunan ini </w:t>
      </w:r>
      <w:r w:rsidR="00B42C44">
        <w:rPr>
          <w:rFonts w:ascii="Arial" w:eastAsia="Arial" w:hAnsi="Arial" w:cs="Courier New"/>
          <w:sz w:val="24"/>
          <w:szCs w:val="24"/>
          <w:lang w:val="ms-MY" w:eastAsia="ms-MY"/>
        </w:rPr>
        <w:t xml:space="preserve">mencerminkan </w:t>
      </w:r>
      <w:r w:rsidR="001F66A8">
        <w:rPr>
          <w:rFonts w:ascii="Arial" w:eastAsia="Arial" w:hAnsi="Arial" w:cs="Courier New"/>
          <w:sz w:val="24"/>
          <w:szCs w:val="24"/>
          <w:lang w:val="ms-MY" w:eastAsia="ms-MY"/>
        </w:rPr>
        <w:t>penyusutan</w:t>
      </w:r>
      <w:bookmarkStart w:id="2" w:name="_GoBack"/>
      <w:bookmarkEnd w:id="2"/>
      <w:r w:rsidR="00B42C44">
        <w:rPr>
          <w:rFonts w:ascii="Arial" w:eastAsia="Arial" w:hAnsi="Arial" w:cs="Courier New"/>
          <w:sz w:val="24"/>
          <w:szCs w:val="24"/>
          <w:lang w:val="ms-MY" w:eastAsia="ms-MY"/>
        </w:rPr>
        <w:t xml:space="preserve"> dalam</w:t>
      </w:r>
      <w:r w:rsidR="0093307B">
        <w:rPr>
          <w:rFonts w:ascii="Arial" w:eastAsia="Arial" w:hAnsi="Arial" w:cs="Courier New"/>
          <w:sz w:val="24"/>
          <w:szCs w:val="24"/>
          <w:lang w:val="ms-MY" w:eastAsia="ms-MY"/>
        </w:rPr>
        <w:t xml:space="preserve"> </w:t>
      </w:r>
      <w:r w:rsidRPr="000D62AF">
        <w:rPr>
          <w:rFonts w:ascii="Arial" w:eastAsia="Arial" w:hAnsi="Arial" w:cs="Courier New"/>
          <w:sz w:val="24"/>
          <w:szCs w:val="24"/>
          <w:lang w:val="ms-MY" w:eastAsia="ms-MY"/>
        </w:rPr>
        <w:t>empat daripada tujuh komponen</w:t>
      </w:r>
      <w:r w:rsidR="00B42C44">
        <w:rPr>
          <w:rFonts w:ascii="Arial" w:eastAsia="Arial" w:hAnsi="Arial" w:cs="Courier New"/>
          <w:sz w:val="24"/>
          <w:szCs w:val="24"/>
          <w:lang w:val="ms-MY" w:eastAsia="ms-MY"/>
        </w:rPr>
        <w:t>,</w:t>
      </w:r>
      <w:r w:rsidRPr="000D62AF">
        <w:rPr>
          <w:rFonts w:ascii="Arial" w:eastAsia="Arial" w:hAnsi="Arial" w:cs="Courier New"/>
          <w:sz w:val="24"/>
          <w:szCs w:val="24"/>
          <w:lang w:val="ms-MY" w:eastAsia="ms-MY"/>
        </w:rPr>
        <w:t xml:space="preserve"> </w:t>
      </w:r>
      <w:r w:rsidR="00B42C44" w:rsidRPr="00B42C44">
        <w:rPr>
          <w:rFonts w:ascii="Arial" w:eastAsia="Arial" w:hAnsi="Arial" w:cs="Courier New"/>
          <w:sz w:val="24"/>
          <w:szCs w:val="24"/>
          <w:lang w:val="ms-MY" w:eastAsia="ms-MY"/>
        </w:rPr>
        <w:t>dengan penurunan paling ketara dilihat dalam</w:t>
      </w:r>
      <w:r w:rsidRPr="000D62AF">
        <w:rPr>
          <w:rFonts w:ascii="Arial" w:eastAsia="Arial" w:hAnsi="Arial" w:cs="Courier New"/>
          <w:sz w:val="24"/>
          <w:szCs w:val="24"/>
          <w:lang w:val="ms-MY" w:eastAsia="ms-MY"/>
        </w:rPr>
        <w:t xml:space="preserve"> Import Benar Logam Asas Berharga </w:t>
      </w:r>
      <w:r w:rsidR="00B34864">
        <w:rPr>
          <w:rFonts w:ascii="Arial" w:eastAsia="Arial" w:hAnsi="Arial" w:cs="Courier New"/>
          <w:sz w:val="24"/>
          <w:szCs w:val="24"/>
          <w:lang w:val="ms-MY" w:eastAsia="ms-MY"/>
        </w:rPr>
        <w:t>&amp;</w:t>
      </w:r>
      <w:r w:rsidRPr="000D62AF">
        <w:rPr>
          <w:rFonts w:ascii="Arial" w:eastAsia="Arial" w:hAnsi="Arial" w:cs="Courier New"/>
          <w:sz w:val="24"/>
          <w:szCs w:val="24"/>
          <w:lang w:val="ms-MY" w:eastAsia="ms-MY"/>
        </w:rPr>
        <w:t xml:space="preserve"> Logam Bukan Ferus Lain (</w:t>
      </w:r>
      <w:r w:rsidR="007C4F42" w:rsidRPr="000D62AF">
        <w:rPr>
          <w:rFonts w:ascii="Arial" w:eastAsia="Arial" w:hAnsi="Arial" w:cs="Courier New"/>
          <w:sz w:val="24"/>
          <w:szCs w:val="24"/>
          <w:lang w:val="ms-MY" w:eastAsia="ms-MY"/>
        </w:rPr>
        <w:t>-</w:t>
      </w:r>
      <w:r w:rsidRPr="000D62AF">
        <w:rPr>
          <w:rFonts w:ascii="Arial" w:eastAsia="Arial" w:hAnsi="Arial" w:cs="Courier New"/>
          <w:sz w:val="24"/>
          <w:szCs w:val="24"/>
          <w:lang w:val="ms-MY" w:eastAsia="ms-MY"/>
        </w:rPr>
        <w:t>27.4%)</w:t>
      </w:r>
      <w:r w:rsidR="007C4F42" w:rsidRPr="000D62AF">
        <w:rPr>
          <w:rFonts w:ascii="Arial" w:eastAsia="Arial" w:hAnsi="Arial" w:cs="Courier New"/>
          <w:sz w:val="24"/>
          <w:szCs w:val="24"/>
          <w:lang w:val="ms-MY" w:eastAsia="ms-MY"/>
        </w:rPr>
        <w:t>.</w:t>
      </w:r>
      <w:r w:rsidRPr="000D62AF">
        <w:rPr>
          <w:rFonts w:ascii="Arial" w:eastAsia="Arial" w:hAnsi="Arial" w:cs="Courier New"/>
          <w:sz w:val="24"/>
          <w:szCs w:val="24"/>
          <w:lang w:val="ms-MY" w:eastAsia="ms-MY"/>
        </w:rPr>
        <w:t xml:space="preserve"> </w:t>
      </w:r>
      <w:r w:rsidRPr="0010122F">
        <w:rPr>
          <w:rFonts w:ascii="Arial" w:eastAsia="Arial" w:hAnsi="Arial" w:cs="Courier New"/>
          <w:sz w:val="24"/>
          <w:szCs w:val="24"/>
          <w:lang w:val="ms-MY" w:eastAsia="ms-MY"/>
        </w:rPr>
        <w:t>Dari segi</w:t>
      </w:r>
      <w:r w:rsidR="006613E4">
        <w:rPr>
          <w:rFonts w:ascii="Arial" w:eastAsia="Arial" w:hAnsi="Arial" w:cs="Courier New"/>
          <w:sz w:val="24"/>
          <w:szCs w:val="24"/>
          <w:lang w:val="ms-MY" w:eastAsia="ms-MY"/>
        </w:rPr>
        <w:t xml:space="preserve"> </w:t>
      </w:r>
      <w:r w:rsidRPr="0010122F">
        <w:rPr>
          <w:rFonts w:ascii="Arial" w:eastAsia="Arial" w:hAnsi="Arial" w:cs="Courier New"/>
          <w:sz w:val="24"/>
          <w:szCs w:val="24"/>
          <w:lang w:val="ms-MY" w:eastAsia="ms-MY"/>
        </w:rPr>
        <w:t xml:space="preserve">perbandingan bulanan, IP turut </w:t>
      </w:r>
      <w:r w:rsidR="00EC0CE3">
        <w:rPr>
          <w:rFonts w:ascii="Arial" w:eastAsia="Arial" w:hAnsi="Arial" w:cs="Courier New"/>
          <w:sz w:val="24"/>
          <w:szCs w:val="24"/>
          <w:lang w:val="ms-MY" w:eastAsia="ms-MY"/>
        </w:rPr>
        <w:t>menyusut</w:t>
      </w:r>
      <w:r w:rsidR="00B42C44">
        <w:rPr>
          <w:rFonts w:ascii="Arial" w:eastAsia="Arial" w:hAnsi="Arial" w:cs="Courier New"/>
          <w:sz w:val="24"/>
          <w:szCs w:val="24"/>
          <w:lang w:val="ms-MY" w:eastAsia="ms-MY"/>
        </w:rPr>
        <w:t xml:space="preserve"> </w:t>
      </w:r>
      <w:r w:rsidRPr="0010122F">
        <w:rPr>
          <w:rFonts w:ascii="Arial" w:eastAsia="Arial" w:hAnsi="Arial" w:cs="Courier New"/>
          <w:sz w:val="24"/>
          <w:szCs w:val="24"/>
          <w:lang w:val="ms-MY" w:eastAsia="ms-MY"/>
        </w:rPr>
        <w:t>0.5 peratus, dipengaruhi oleh pe</w:t>
      </w:r>
      <w:r w:rsidR="008521D1">
        <w:rPr>
          <w:rFonts w:ascii="Arial" w:eastAsia="Arial" w:hAnsi="Arial" w:cs="Courier New"/>
          <w:sz w:val="24"/>
          <w:szCs w:val="24"/>
          <w:lang w:val="ms-MY" w:eastAsia="ms-MY"/>
        </w:rPr>
        <w:t>nurunan</w:t>
      </w:r>
      <w:r w:rsidRPr="0010122F">
        <w:rPr>
          <w:rFonts w:ascii="Arial" w:eastAsia="Arial" w:hAnsi="Arial" w:cs="Courier New"/>
          <w:sz w:val="24"/>
          <w:szCs w:val="24"/>
          <w:lang w:val="ms-MY" w:eastAsia="ms-MY"/>
        </w:rPr>
        <w:t xml:space="preserve"> dalam kedua-dua komponen import iaitu Import Benar Logam Asas Berharga </w:t>
      </w:r>
      <w:r w:rsidR="00B34864">
        <w:rPr>
          <w:rFonts w:ascii="Arial" w:eastAsia="Arial" w:hAnsi="Arial" w:cs="Courier New"/>
          <w:sz w:val="24"/>
          <w:szCs w:val="24"/>
          <w:lang w:val="ms-MY" w:eastAsia="ms-MY"/>
        </w:rPr>
        <w:t>&amp;</w:t>
      </w:r>
      <w:r w:rsidRPr="0010122F">
        <w:rPr>
          <w:rFonts w:ascii="Arial" w:eastAsia="Arial" w:hAnsi="Arial" w:cs="Courier New"/>
          <w:sz w:val="24"/>
          <w:szCs w:val="24"/>
          <w:lang w:val="ms-MY" w:eastAsia="ms-MY"/>
        </w:rPr>
        <w:t xml:space="preserve"> Logam Bukan Ferus Lain (-1.0%) dan Import Benar Semi Konduktor (-0.5%)”.</w:t>
      </w:r>
    </w:p>
    <w:p w14:paraId="74E0CA08" w14:textId="17EF6A4E" w:rsidR="00A14586" w:rsidRDefault="00312198" w:rsidP="005B3472">
      <w:pPr>
        <w:tabs>
          <w:tab w:val="left" w:pos="567"/>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before="120" w:after="240" w:line="360" w:lineRule="auto"/>
        <w:ind w:right="-46"/>
        <w:jc w:val="both"/>
        <w:rPr>
          <w:rFonts w:ascii="Arial" w:eastAsia="Arial" w:hAnsi="Arial" w:cs="Courier New"/>
          <w:sz w:val="24"/>
          <w:szCs w:val="24"/>
          <w:lang w:val="ms-MY" w:eastAsia="ms-MY"/>
        </w:rPr>
      </w:pPr>
      <w:r>
        <w:rPr>
          <w:rFonts w:ascii="Arial" w:eastAsia="Arial" w:hAnsi="Arial" w:cs="Courier New"/>
          <w:sz w:val="24"/>
          <w:szCs w:val="24"/>
          <w:lang w:val="ms-MY" w:eastAsia="ms-MY"/>
        </w:rPr>
        <w:t>Meneliti</w:t>
      </w:r>
      <w:r w:rsidR="0010122F" w:rsidRPr="0010122F">
        <w:rPr>
          <w:rFonts w:ascii="Arial" w:eastAsia="Arial" w:hAnsi="Arial" w:cs="Courier New"/>
          <w:sz w:val="24"/>
          <w:szCs w:val="24"/>
          <w:lang w:val="ms-MY" w:eastAsia="ms-MY"/>
        </w:rPr>
        <w:t xml:space="preserve"> arah aliran jangka panjang terlicin pada Jun 2025, IP kekal berada di bawah 100.0 mata </w:t>
      </w:r>
      <w:r w:rsidR="0010122F" w:rsidRPr="0010122F">
        <w:rPr>
          <w:rFonts w:ascii="Arial" w:eastAsia="Arial" w:hAnsi="Arial" w:cs="Courier New"/>
          <w:b/>
          <w:bCs/>
          <w:sz w:val="24"/>
          <w:szCs w:val="24"/>
          <w:lang w:val="ms-MY" w:eastAsia="ms-MY"/>
        </w:rPr>
        <w:t>(Paparan II)</w:t>
      </w:r>
      <w:r w:rsidR="0010122F" w:rsidRPr="0010122F">
        <w:rPr>
          <w:rFonts w:ascii="Arial" w:eastAsia="Arial" w:hAnsi="Arial" w:cs="Courier New"/>
          <w:sz w:val="24"/>
          <w:szCs w:val="24"/>
          <w:lang w:val="ms-MY" w:eastAsia="ms-MY"/>
        </w:rPr>
        <w:t xml:space="preserve">, </w:t>
      </w:r>
      <w:bookmarkEnd w:id="0"/>
      <w:bookmarkEnd w:id="1"/>
      <w:r w:rsidR="002D0672">
        <w:rPr>
          <w:rFonts w:ascii="Arial" w:eastAsia="Arial" w:hAnsi="Arial" w:cs="Courier New"/>
          <w:sz w:val="24"/>
          <w:szCs w:val="24"/>
          <w:lang w:val="ms-MY" w:eastAsia="ms-MY"/>
        </w:rPr>
        <w:t>menjangkakan</w:t>
      </w:r>
      <w:r w:rsidR="00A14586" w:rsidRPr="00A14586">
        <w:rPr>
          <w:rFonts w:ascii="Arial" w:eastAsia="Arial" w:hAnsi="Arial" w:cs="Courier New"/>
          <w:sz w:val="24"/>
          <w:szCs w:val="24"/>
          <w:lang w:val="ms-MY" w:eastAsia="ms-MY"/>
        </w:rPr>
        <w:t xml:space="preserve"> momentum ekonomi yang </w:t>
      </w:r>
      <w:r w:rsidR="008521D1">
        <w:rPr>
          <w:rFonts w:ascii="Arial" w:eastAsia="Arial" w:hAnsi="Arial" w:cs="Courier New"/>
          <w:sz w:val="24"/>
          <w:szCs w:val="24"/>
          <w:lang w:val="ms-MY" w:eastAsia="ms-MY"/>
        </w:rPr>
        <w:t>mereda</w:t>
      </w:r>
      <w:r w:rsidR="00A14586" w:rsidRPr="00A14586">
        <w:rPr>
          <w:rFonts w:ascii="Arial" w:eastAsia="Arial" w:hAnsi="Arial" w:cs="Courier New"/>
          <w:sz w:val="24"/>
          <w:szCs w:val="24"/>
          <w:lang w:val="ms-MY" w:eastAsia="ms-MY"/>
        </w:rPr>
        <w:t xml:space="preserve">. </w:t>
      </w:r>
      <w:r w:rsidR="002D0672" w:rsidRPr="002D0672">
        <w:rPr>
          <w:rFonts w:ascii="Arial" w:eastAsia="Arial" w:hAnsi="Arial" w:cs="Courier New"/>
          <w:sz w:val="24"/>
          <w:szCs w:val="24"/>
          <w:lang w:val="ms-MY" w:eastAsia="ms-MY"/>
        </w:rPr>
        <w:t xml:space="preserve">Prospek ini disokong oleh asas domestik yang kukuh namun </w:t>
      </w:r>
      <w:r w:rsidR="0093307B">
        <w:rPr>
          <w:rFonts w:ascii="Arial" w:eastAsia="Arial" w:hAnsi="Arial" w:cs="Courier New"/>
          <w:sz w:val="24"/>
          <w:szCs w:val="24"/>
          <w:lang w:val="ms-MY" w:eastAsia="ms-MY"/>
        </w:rPr>
        <w:t>dipengaruhi</w:t>
      </w:r>
      <w:r w:rsidR="002D0672" w:rsidRPr="002D0672">
        <w:rPr>
          <w:rFonts w:ascii="Arial" w:eastAsia="Arial" w:hAnsi="Arial" w:cs="Courier New"/>
          <w:sz w:val="24"/>
          <w:szCs w:val="24"/>
          <w:lang w:val="ms-MY" w:eastAsia="ms-MY"/>
        </w:rPr>
        <w:t xml:space="preserve"> oleh cabaran luaran.</w:t>
      </w:r>
    </w:p>
    <w:p w14:paraId="00BBD723" w14:textId="4B0BCDE2" w:rsidR="0010122F" w:rsidRDefault="0010122F" w:rsidP="005B3472">
      <w:pPr>
        <w:tabs>
          <w:tab w:val="left" w:pos="567"/>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before="120" w:after="240" w:line="360" w:lineRule="auto"/>
        <w:ind w:right="-46"/>
        <w:jc w:val="both"/>
        <w:rPr>
          <w:rFonts w:ascii="Arial" w:eastAsia="Arial" w:hAnsi="Arial" w:cs="Courier New"/>
          <w:sz w:val="24"/>
          <w:szCs w:val="24"/>
          <w:lang w:val="ms-MY" w:eastAsia="ms-MY"/>
        </w:rPr>
      </w:pPr>
      <w:r w:rsidRPr="0010122F">
        <w:rPr>
          <w:rFonts w:ascii="Arial" w:eastAsia="Arial" w:hAnsi="Arial" w:cs="Courier New"/>
          <w:sz w:val="24"/>
          <w:szCs w:val="24"/>
          <w:lang w:val="ms-MY" w:eastAsia="ms-MY"/>
        </w:rPr>
        <w:lastRenderedPageBreak/>
        <w:t xml:space="preserve">Sementara itu, Indeks Serentak (IS) yang mencerminkan prestasi ekonomi semasa </w:t>
      </w:r>
      <w:r w:rsidR="00EC0CE3">
        <w:rPr>
          <w:rFonts w:ascii="Arial" w:eastAsia="Arial" w:hAnsi="Arial" w:cs="Courier New"/>
          <w:sz w:val="24"/>
          <w:szCs w:val="24"/>
          <w:lang w:val="ms-MY" w:eastAsia="ms-MY"/>
        </w:rPr>
        <w:t xml:space="preserve">meningkat </w:t>
      </w:r>
      <w:r w:rsidRPr="0010122F">
        <w:rPr>
          <w:rFonts w:ascii="Arial" w:eastAsia="Arial" w:hAnsi="Arial" w:cs="Courier New"/>
          <w:sz w:val="24"/>
          <w:szCs w:val="24"/>
          <w:lang w:val="ms-MY" w:eastAsia="ms-MY"/>
        </w:rPr>
        <w:t xml:space="preserve">1.7 peratus </w:t>
      </w:r>
      <w:r w:rsidR="00EC0CE3">
        <w:rPr>
          <w:rFonts w:ascii="Arial" w:eastAsia="Arial" w:hAnsi="Arial" w:cs="Courier New"/>
          <w:sz w:val="24"/>
          <w:szCs w:val="24"/>
          <w:lang w:val="ms-MY" w:eastAsia="ms-MY"/>
        </w:rPr>
        <w:t>kepada</w:t>
      </w:r>
      <w:r w:rsidRPr="0010122F">
        <w:rPr>
          <w:rFonts w:ascii="Arial" w:eastAsia="Arial" w:hAnsi="Arial" w:cs="Courier New"/>
          <w:sz w:val="24"/>
          <w:szCs w:val="24"/>
          <w:lang w:val="ms-MY" w:eastAsia="ms-MY"/>
        </w:rPr>
        <w:t xml:space="preserve"> 128.2 mata pada Jun 2025 berbanding 126.1 mata pada bulan yang sama tahun sebelumnya. Peningkatan ini di</w:t>
      </w:r>
      <w:r w:rsidR="008521D1">
        <w:rPr>
          <w:rFonts w:ascii="Arial" w:eastAsia="Arial" w:hAnsi="Arial" w:cs="Courier New"/>
          <w:sz w:val="24"/>
          <w:szCs w:val="24"/>
          <w:lang w:val="ms-MY" w:eastAsia="ms-MY"/>
        </w:rPr>
        <w:t>pacu</w:t>
      </w:r>
      <w:r w:rsidRPr="0010122F">
        <w:rPr>
          <w:rFonts w:ascii="Arial" w:eastAsia="Arial" w:hAnsi="Arial" w:cs="Courier New"/>
          <w:sz w:val="24"/>
          <w:szCs w:val="24"/>
          <w:lang w:val="ms-MY" w:eastAsia="ms-MY"/>
        </w:rPr>
        <w:t xml:space="preserve"> oleh pengukuhan kesemua komponen, dengan Nilai Caruman Benar KWSP mencatat kenaikan tertinggi sebanyak 6.1 peratus. Secara bulanan, IS bertambah 0.4 peratus, di</w:t>
      </w:r>
      <w:r w:rsidR="008521D1">
        <w:rPr>
          <w:rFonts w:ascii="Arial" w:eastAsia="Arial" w:hAnsi="Arial" w:cs="Courier New"/>
          <w:sz w:val="24"/>
          <w:szCs w:val="24"/>
          <w:lang w:val="ms-MY" w:eastAsia="ms-MY"/>
        </w:rPr>
        <w:t>sokong</w:t>
      </w:r>
      <w:r w:rsidRPr="0010122F">
        <w:rPr>
          <w:rFonts w:ascii="Arial" w:eastAsia="Arial" w:hAnsi="Arial" w:cs="Courier New"/>
          <w:sz w:val="24"/>
          <w:szCs w:val="24"/>
          <w:lang w:val="ms-MY" w:eastAsia="ms-MY"/>
        </w:rPr>
        <w:t xml:space="preserve"> oleh Indeks Pengeluaran Perindustrian yang meningkat 0.3 peratus.</w:t>
      </w:r>
    </w:p>
    <w:p w14:paraId="0EE2D461" w14:textId="2DCBDBCB" w:rsidR="00A07FA6" w:rsidRPr="00A07FA6" w:rsidRDefault="00A07FA6" w:rsidP="00744296">
      <w:pPr>
        <w:spacing w:before="120" w:after="0" w:line="360" w:lineRule="auto"/>
        <w:ind w:right="-46"/>
        <w:jc w:val="both"/>
        <w:rPr>
          <w:rFonts w:ascii="Arial" w:eastAsia="Times New Roman" w:hAnsi="Arial" w:cs="Courier New"/>
          <w:sz w:val="24"/>
          <w:szCs w:val="24"/>
          <w:lang w:val="ms-MY" w:eastAsia="en-AU"/>
        </w:rPr>
      </w:pPr>
      <w:r w:rsidRPr="00A07FA6">
        <w:rPr>
          <w:rFonts w:ascii="Arial" w:eastAsia="Times New Roman" w:hAnsi="Arial" w:cs="Courier New"/>
          <w:sz w:val="24"/>
          <w:szCs w:val="24"/>
          <w:lang w:val="ms-MY" w:eastAsia="en-AU"/>
        </w:rPr>
        <w:t>Kepengerusian ASEAN-Malaysia 2025: Jabatan Perangkaan Malaysia (DOSM) akan mempengerusikan Jawatankuasa Sistem Statistik Komuniti ASEAN Ke-15 (ACSS15) yang bertujuan untuk memperkukuh kerjasama statistik ke arah pembangunan serantau yang mampan.</w:t>
      </w:r>
    </w:p>
    <w:p w14:paraId="52B3D117" w14:textId="78ECAFDB" w:rsidR="00A07FA6" w:rsidRPr="00A07FA6" w:rsidRDefault="00A07FA6" w:rsidP="00744296">
      <w:pPr>
        <w:spacing w:before="120" w:after="0" w:line="360" w:lineRule="auto"/>
        <w:ind w:right="-46"/>
        <w:jc w:val="both"/>
        <w:rPr>
          <w:rFonts w:ascii="Arial" w:eastAsia="Times New Roman" w:hAnsi="Arial" w:cs="Courier New"/>
          <w:sz w:val="24"/>
          <w:szCs w:val="24"/>
          <w:lang w:val="ms-MY" w:eastAsia="en-AU"/>
        </w:rPr>
      </w:pPr>
      <w:r w:rsidRPr="00A07FA6">
        <w:rPr>
          <w:rFonts w:ascii="Arial" w:eastAsia="Times New Roman" w:hAnsi="Arial" w:cs="Courier New"/>
          <w:sz w:val="24"/>
          <w:szCs w:val="24"/>
          <w:lang w:val="ms-MY" w:eastAsia="en-AU"/>
        </w:rPr>
        <w:t>Malaysia buat julung kalinya telah menduduki tangga pertama (1) di peringkat global dalam laporan dwi-tahunan Open Data Inventory (ODIN) 2024/25 yang dikeluarkan oleh Open Data Watch (ODW), mengatasi 19</w:t>
      </w:r>
      <w:r w:rsidR="004C52F9">
        <w:rPr>
          <w:rFonts w:ascii="Arial" w:eastAsia="Times New Roman" w:hAnsi="Arial" w:cs="Courier New"/>
          <w:sz w:val="24"/>
          <w:szCs w:val="24"/>
          <w:lang w:val="ms-MY" w:eastAsia="en-AU"/>
        </w:rPr>
        <w:t>7</w:t>
      </w:r>
      <w:r w:rsidRPr="00A07FA6">
        <w:rPr>
          <w:rFonts w:ascii="Arial" w:eastAsia="Times New Roman" w:hAnsi="Arial" w:cs="Courier New"/>
          <w:sz w:val="24"/>
          <w:szCs w:val="24"/>
          <w:lang w:val="ms-MY" w:eastAsia="en-AU"/>
        </w:rPr>
        <w:t xml:space="preserve"> negara lain. Pencapaian ini merupakan lonjakan ketara daripada kedudukan ke-67 dalam penilaian ODIN 2022/23.</w:t>
      </w:r>
    </w:p>
    <w:p w14:paraId="7B901BA7" w14:textId="6EC4090D" w:rsidR="00A07FA6" w:rsidRPr="00A07FA6" w:rsidRDefault="00A07FA6" w:rsidP="00744296">
      <w:pPr>
        <w:spacing w:before="120" w:after="0" w:line="360" w:lineRule="auto"/>
        <w:ind w:right="-46"/>
        <w:jc w:val="both"/>
        <w:rPr>
          <w:rFonts w:ascii="Arial" w:eastAsia="Times New Roman" w:hAnsi="Arial" w:cs="Courier New"/>
          <w:sz w:val="24"/>
          <w:szCs w:val="24"/>
          <w:lang w:val="ms-MY" w:eastAsia="en-AU"/>
        </w:rPr>
      </w:pPr>
      <w:r w:rsidRPr="00A07FA6">
        <w:rPr>
          <w:rFonts w:ascii="Arial" w:eastAsia="Times New Roman" w:hAnsi="Arial" w:cs="Courier New"/>
          <w:sz w:val="24"/>
          <w:szCs w:val="24"/>
          <w:lang w:val="ms-MY" w:eastAsia="en-AU"/>
        </w:rPr>
        <w:t>Kerajaan Malaysia telah mengisytiharkan 20 Oktober sebagai Hari Statistik Negara (MyStats Day), dengan tema 'Statistik Nadi Kehidupan.' Sementara itu, Hari Statistik Dunia Keempat akan disambut pada 20 Oktober 2025 dengan tema 'Driving Change with Quality Statistics and Data for Everyone'.</w:t>
      </w:r>
    </w:p>
    <w:p w14:paraId="14B8FB9A" w14:textId="65539815" w:rsidR="00CE4A22" w:rsidRDefault="00A07FA6" w:rsidP="00744296">
      <w:pPr>
        <w:spacing w:before="120" w:after="0" w:line="360" w:lineRule="auto"/>
        <w:ind w:right="-46"/>
        <w:jc w:val="both"/>
        <w:rPr>
          <w:rFonts w:ascii="Arial" w:eastAsia="Times New Roman" w:hAnsi="Arial" w:cs="Courier New"/>
          <w:sz w:val="24"/>
          <w:szCs w:val="24"/>
          <w:lang w:val="ms-MY" w:eastAsia="en-AU"/>
        </w:rPr>
      </w:pPr>
      <w:r w:rsidRPr="00A07FA6">
        <w:rPr>
          <w:rFonts w:ascii="Arial" w:eastAsia="Times New Roman" w:hAnsi="Arial" w:cs="Courier New"/>
          <w:sz w:val="24"/>
          <w:szCs w:val="24"/>
          <w:lang w:val="ms-MY" w:eastAsia="en-AU"/>
        </w:rPr>
        <w:t xml:space="preserve">OpenDOSM NextGen adalah medium yang menyediakan katalog data dan visualisasi bagi memudahkan pengguna menganalisis pelbagai data dan boleh diakses melalui portal </w:t>
      </w:r>
      <w:hyperlink r:id="rId7" w:history="1">
        <w:r w:rsidR="00325071" w:rsidRPr="004A40F7">
          <w:rPr>
            <w:rStyle w:val="Hyperlink"/>
            <w:rFonts w:ascii="Arial" w:eastAsia="Times New Roman" w:hAnsi="Arial" w:cs="Courier New"/>
            <w:sz w:val="24"/>
            <w:szCs w:val="24"/>
            <w:lang w:val="ms-MY" w:eastAsia="en-AU"/>
          </w:rPr>
          <w:t>https://open.dosm.gov.my</w:t>
        </w:r>
      </w:hyperlink>
      <w:r w:rsidR="00CF2698">
        <w:rPr>
          <w:rFonts w:ascii="Arial" w:eastAsia="Times New Roman" w:hAnsi="Arial" w:cs="Courier New"/>
          <w:sz w:val="24"/>
          <w:szCs w:val="24"/>
          <w:lang w:val="ms-MY" w:eastAsia="en-AU"/>
        </w:rPr>
        <w:t>.</w:t>
      </w:r>
    </w:p>
    <w:p w14:paraId="12E2FE86" w14:textId="77777777" w:rsidR="00325071" w:rsidRDefault="00325071" w:rsidP="00744296">
      <w:pPr>
        <w:spacing w:before="120" w:after="0" w:line="360" w:lineRule="auto"/>
        <w:ind w:right="-46"/>
        <w:jc w:val="both"/>
        <w:rPr>
          <w:rFonts w:ascii="Arial" w:eastAsia="Arial" w:hAnsi="Arial" w:cs="Arial"/>
          <w:sz w:val="24"/>
          <w:szCs w:val="24"/>
          <w:lang w:val="ms-MY" w:eastAsia="en-AU"/>
        </w:rPr>
      </w:pPr>
    </w:p>
    <w:p w14:paraId="6D9BA200" w14:textId="225A71DA" w:rsidR="00162F48" w:rsidRDefault="00162F48" w:rsidP="00744296">
      <w:pPr>
        <w:spacing w:before="360" w:after="0" w:line="360" w:lineRule="auto"/>
        <w:ind w:right="-45"/>
        <w:jc w:val="both"/>
        <w:rPr>
          <w:rFonts w:ascii="Arial" w:eastAsia="Arial" w:hAnsi="Arial" w:cs="Arial"/>
          <w:sz w:val="24"/>
          <w:szCs w:val="24"/>
          <w:lang w:val="ms-MY" w:eastAsia="en-AU"/>
        </w:rPr>
      </w:pPr>
      <w:r w:rsidRPr="0095365C">
        <w:rPr>
          <w:rFonts w:ascii="Arial" w:eastAsia="Arial" w:hAnsi="Arial" w:cs="Arial"/>
          <w:sz w:val="24"/>
          <w:szCs w:val="24"/>
          <w:lang w:val="ms-MY" w:eastAsia="en-AU"/>
        </w:rPr>
        <w:t>Dikeluarkan oleh:</w:t>
      </w:r>
    </w:p>
    <w:p w14:paraId="02CE6A40" w14:textId="77777777" w:rsidR="008B15FC" w:rsidRDefault="008B15FC" w:rsidP="008B15FC">
      <w:pPr>
        <w:spacing w:after="0" w:line="360" w:lineRule="auto"/>
        <w:ind w:right="-45"/>
        <w:jc w:val="both"/>
        <w:rPr>
          <w:rFonts w:ascii="Arial" w:eastAsia="Arial" w:hAnsi="Arial" w:cs="Arial"/>
          <w:sz w:val="24"/>
          <w:szCs w:val="24"/>
          <w:lang w:val="ms-MY" w:eastAsia="en-AU"/>
        </w:rPr>
      </w:pPr>
    </w:p>
    <w:p w14:paraId="15C1F2F9" w14:textId="77777777" w:rsidR="00B07BD3" w:rsidRPr="0095365C" w:rsidRDefault="00162F48" w:rsidP="00162F48">
      <w:pPr>
        <w:spacing w:after="0" w:line="275" w:lineRule="auto"/>
        <w:ind w:right="-46"/>
        <w:rPr>
          <w:rFonts w:ascii="Arial" w:hAnsi="Arial" w:cs="Arial"/>
          <w:b/>
          <w:bCs/>
          <w:color w:val="000000"/>
          <w:sz w:val="24"/>
          <w:szCs w:val="24"/>
        </w:rPr>
      </w:pPr>
      <w:r w:rsidRPr="0095365C">
        <w:rPr>
          <w:rFonts w:ascii="Arial" w:eastAsia="Arial" w:hAnsi="Arial" w:cs="Arial"/>
          <w:b/>
          <w:sz w:val="24"/>
          <w:szCs w:val="24"/>
          <w:lang w:val="en-US" w:eastAsia="en-AU"/>
        </w:rPr>
        <w:t xml:space="preserve">PEJABAT KETUA </w:t>
      </w:r>
      <w:r w:rsidRPr="0095365C">
        <w:rPr>
          <w:rFonts w:ascii="Arial" w:eastAsia="Arial" w:hAnsi="Arial" w:cs="Arial"/>
          <w:b/>
          <w:sz w:val="24"/>
          <w:szCs w:val="24"/>
          <w:lang w:val="ms-MY" w:eastAsia="en-AU"/>
        </w:rPr>
        <w:t>PERANGKA</w:t>
      </w:r>
      <w:r w:rsidRPr="0095365C">
        <w:rPr>
          <w:rFonts w:ascii="Arial" w:eastAsia="Arial" w:hAnsi="Arial" w:cs="Arial"/>
          <w:b/>
          <w:sz w:val="24"/>
          <w:szCs w:val="24"/>
          <w:lang w:val="en-US" w:eastAsia="en-AU"/>
        </w:rPr>
        <w:t>W</w:t>
      </w:r>
      <w:r w:rsidRPr="0095365C">
        <w:rPr>
          <w:rFonts w:ascii="Arial" w:eastAsia="Arial" w:hAnsi="Arial" w:cs="Arial"/>
          <w:b/>
          <w:sz w:val="24"/>
          <w:szCs w:val="24"/>
          <w:lang w:val="ms-MY" w:eastAsia="en-AU"/>
        </w:rPr>
        <w:t>AN</w:t>
      </w:r>
      <w:r w:rsidR="00B07BD3" w:rsidRPr="0095365C">
        <w:rPr>
          <w:rFonts w:ascii="Arial" w:eastAsia="Arial" w:hAnsi="Arial" w:cs="Arial"/>
          <w:b/>
          <w:sz w:val="24"/>
          <w:szCs w:val="24"/>
          <w:lang w:val="ms-MY" w:eastAsia="en-AU"/>
        </w:rPr>
        <w:t xml:space="preserve"> </w:t>
      </w:r>
      <w:r w:rsidR="00B07BD3" w:rsidRPr="0095365C">
        <w:rPr>
          <w:rFonts w:ascii="Arial" w:hAnsi="Arial" w:cs="Arial"/>
          <w:b/>
          <w:bCs/>
          <w:color w:val="000000"/>
          <w:sz w:val="24"/>
          <w:szCs w:val="24"/>
        </w:rPr>
        <w:t>MALAYSIA</w:t>
      </w:r>
    </w:p>
    <w:p w14:paraId="2823A464" w14:textId="079DE2DF" w:rsidR="00162F48" w:rsidRPr="0095365C" w:rsidRDefault="00162F48" w:rsidP="00162F48">
      <w:pPr>
        <w:spacing w:after="0" w:line="275" w:lineRule="auto"/>
        <w:ind w:right="-46"/>
        <w:rPr>
          <w:rFonts w:ascii="Arial" w:eastAsia="Times New Roman" w:hAnsi="Arial" w:cs="Arial"/>
          <w:b/>
          <w:sz w:val="24"/>
          <w:szCs w:val="24"/>
          <w:lang w:val="en" w:eastAsia="en-AU"/>
        </w:rPr>
      </w:pPr>
      <w:r w:rsidRPr="0095365C">
        <w:rPr>
          <w:rFonts w:ascii="Arial" w:eastAsia="Times New Roman" w:hAnsi="Arial" w:cs="Arial"/>
          <w:b/>
          <w:sz w:val="24"/>
          <w:szCs w:val="24"/>
          <w:lang w:val="en" w:eastAsia="en-AU"/>
        </w:rPr>
        <w:t>JABATAN PERANGKAAN MALAYSIA</w:t>
      </w:r>
    </w:p>
    <w:p w14:paraId="434C2497" w14:textId="26F0D674" w:rsidR="00162F48" w:rsidRDefault="00AD27A8" w:rsidP="00162F48">
      <w:pPr>
        <w:spacing w:after="0" w:line="275" w:lineRule="auto"/>
        <w:ind w:right="-46"/>
        <w:rPr>
          <w:rFonts w:ascii="Arial" w:hAnsi="Arial" w:cs="Arial"/>
          <w:b/>
          <w:bCs/>
          <w:spacing w:val="1"/>
          <w:sz w:val="24"/>
          <w:szCs w:val="24"/>
          <w:lang w:val="ms-MY"/>
        </w:rPr>
      </w:pPr>
      <w:r>
        <w:rPr>
          <w:rFonts w:ascii="Arial" w:hAnsi="Arial" w:cs="Arial"/>
          <w:b/>
          <w:bCs/>
          <w:spacing w:val="1"/>
          <w:sz w:val="24"/>
          <w:szCs w:val="24"/>
          <w:lang w:val="ms-MY"/>
        </w:rPr>
        <w:t xml:space="preserve">25 </w:t>
      </w:r>
      <w:r w:rsidR="00630370">
        <w:rPr>
          <w:rFonts w:ascii="Arial" w:hAnsi="Arial" w:cs="Arial"/>
          <w:b/>
          <w:bCs/>
          <w:spacing w:val="1"/>
          <w:sz w:val="24"/>
          <w:szCs w:val="24"/>
          <w:lang w:val="ms-MY"/>
        </w:rPr>
        <w:t>OGOS</w:t>
      </w:r>
      <w:r w:rsidR="0077645E">
        <w:rPr>
          <w:rFonts w:ascii="Arial" w:hAnsi="Arial" w:cs="Arial"/>
          <w:b/>
          <w:bCs/>
          <w:spacing w:val="1"/>
          <w:sz w:val="24"/>
          <w:szCs w:val="24"/>
          <w:lang w:val="ms-MY"/>
        </w:rPr>
        <w:t xml:space="preserve"> 2025</w:t>
      </w:r>
    </w:p>
    <w:p w14:paraId="503F266A" w14:textId="77777777" w:rsidR="00376F4A" w:rsidRDefault="00376F4A" w:rsidP="00162F48">
      <w:pPr>
        <w:spacing w:after="0" w:line="275" w:lineRule="auto"/>
        <w:ind w:left="-142" w:right="4"/>
        <w:jc w:val="right"/>
        <w:rPr>
          <w:rFonts w:ascii="Arial" w:eastAsia="Arial" w:hAnsi="Arial" w:cs="Arial"/>
          <w:b/>
          <w:sz w:val="24"/>
          <w:szCs w:val="24"/>
          <w:lang w:val="ms-MY" w:eastAsia="en-AU"/>
        </w:rPr>
      </w:pPr>
    </w:p>
    <w:p w14:paraId="328E3015" w14:textId="52FE53A4" w:rsidR="00376F4A" w:rsidRDefault="00376F4A" w:rsidP="00162F48">
      <w:pPr>
        <w:spacing w:after="0" w:line="275" w:lineRule="auto"/>
        <w:ind w:left="-142" w:right="4"/>
        <w:jc w:val="right"/>
        <w:rPr>
          <w:rFonts w:ascii="Arial" w:eastAsia="Arial" w:hAnsi="Arial" w:cs="Arial"/>
          <w:b/>
          <w:sz w:val="24"/>
          <w:szCs w:val="24"/>
          <w:lang w:val="ms-MY" w:eastAsia="en-AU"/>
        </w:rPr>
      </w:pPr>
    </w:p>
    <w:p w14:paraId="01DB97A5" w14:textId="605538FB" w:rsidR="00325071" w:rsidRDefault="00325071" w:rsidP="00162F48">
      <w:pPr>
        <w:spacing w:after="0" w:line="275" w:lineRule="auto"/>
        <w:ind w:left="-142" w:right="4"/>
        <w:jc w:val="right"/>
        <w:rPr>
          <w:rFonts w:ascii="Arial" w:eastAsia="Arial" w:hAnsi="Arial" w:cs="Arial"/>
          <w:b/>
          <w:sz w:val="24"/>
          <w:szCs w:val="24"/>
          <w:lang w:val="ms-MY" w:eastAsia="en-AU"/>
        </w:rPr>
      </w:pPr>
    </w:p>
    <w:p w14:paraId="4077DD30" w14:textId="516D4969" w:rsidR="00325071" w:rsidRDefault="00325071" w:rsidP="00162F48">
      <w:pPr>
        <w:spacing w:after="0" w:line="275" w:lineRule="auto"/>
        <w:ind w:left="-142" w:right="4"/>
        <w:jc w:val="right"/>
        <w:rPr>
          <w:rFonts w:ascii="Arial" w:eastAsia="Arial" w:hAnsi="Arial" w:cs="Arial"/>
          <w:b/>
          <w:sz w:val="24"/>
          <w:szCs w:val="24"/>
          <w:lang w:val="ms-MY" w:eastAsia="en-AU"/>
        </w:rPr>
      </w:pPr>
    </w:p>
    <w:p w14:paraId="68A62C37" w14:textId="77777777" w:rsidR="00325071" w:rsidRDefault="00325071" w:rsidP="00162F48">
      <w:pPr>
        <w:spacing w:after="0" w:line="275" w:lineRule="auto"/>
        <w:ind w:left="-142" w:right="4"/>
        <w:jc w:val="right"/>
        <w:rPr>
          <w:rFonts w:ascii="Arial" w:eastAsia="Arial" w:hAnsi="Arial" w:cs="Arial"/>
          <w:b/>
          <w:sz w:val="24"/>
          <w:szCs w:val="24"/>
          <w:lang w:val="ms-MY" w:eastAsia="en-AU"/>
        </w:rPr>
      </w:pPr>
    </w:p>
    <w:p w14:paraId="5F78C5D7" w14:textId="77777777" w:rsidR="0005256D" w:rsidRDefault="0005256D" w:rsidP="00162F48">
      <w:pPr>
        <w:spacing w:after="0" w:line="275" w:lineRule="auto"/>
        <w:ind w:left="-142" w:right="4"/>
        <w:jc w:val="right"/>
        <w:rPr>
          <w:rFonts w:ascii="Arial" w:eastAsia="Arial" w:hAnsi="Arial" w:cs="Arial"/>
          <w:b/>
          <w:sz w:val="24"/>
          <w:szCs w:val="24"/>
          <w:lang w:val="ms-MY" w:eastAsia="en-AU"/>
        </w:rPr>
      </w:pPr>
    </w:p>
    <w:p w14:paraId="68299664" w14:textId="21B186D4" w:rsidR="00162F48" w:rsidRPr="00162F48" w:rsidRDefault="00162F48" w:rsidP="00162F48">
      <w:pPr>
        <w:spacing w:after="0" w:line="275" w:lineRule="auto"/>
        <w:ind w:left="-142" w:right="4"/>
        <w:jc w:val="right"/>
        <w:rPr>
          <w:rFonts w:ascii="Arial" w:eastAsia="Arial" w:hAnsi="Arial" w:cs="Arial"/>
          <w:b/>
          <w:sz w:val="24"/>
          <w:szCs w:val="24"/>
          <w:lang w:val="ms-MY" w:eastAsia="en-AU"/>
        </w:rPr>
      </w:pPr>
      <w:r w:rsidRPr="00162F48">
        <w:rPr>
          <w:rFonts w:ascii="Arial" w:eastAsia="Arial" w:hAnsi="Arial" w:cs="Arial"/>
          <w:b/>
          <w:sz w:val="24"/>
          <w:szCs w:val="24"/>
          <w:lang w:val="ms-MY" w:eastAsia="en-AU"/>
        </w:rPr>
        <w:lastRenderedPageBreak/>
        <w:t>LAMPIRAN I</w:t>
      </w:r>
    </w:p>
    <w:p w14:paraId="1E7B68A1" w14:textId="77777777" w:rsidR="00162F48" w:rsidRPr="00162F48" w:rsidRDefault="00162F48" w:rsidP="00162F48">
      <w:pPr>
        <w:spacing w:after="0" w:line="275" w:lineRule="auto"/>
        <w:ind w:left="-142" w:right="686"/>
        <w:jc w:val="right"/>
        <w:rPr>
          <w:rFonts w:ascii="Arial" w:eastAsia="Arial" w:hAnsi="Arial" w:cs="Arial"/>
          <w:b/>
          <w:sz w:val="24"/>
          <w:szCs w:val="24"/>
          <w:lang w:val="ms-MY" w:eastAsia="en-AU"/>
        </w:rPr>
      </w:pPr>
    </w:p>
    <w:p w14:paraId="7F699AFD" w14:textId="77777777" w:rsidR="00162F48" w:rsidRPr="00162F48" w:rsidRDefault="00162F48" w:rsidP="00FE293B">
      <w:pPr>
        <w:spacing w:after="240" w:line="275" w:lineRule="auto"/>
        <w:ind w:right="686"/>
        <w:jc w:val="both"/>
        <w:rPr>
          <w:rFonts w:ascii="Arial" w:eastAsia="Arial" w:hAnsi="Arial" w:cs="Arial"/>
          <w:b/>
          <w:sz w:val="24"/>
          <w:szCs w:val="24"/>
          <w:lang w:val="ms-MY" w:eastAsia="en-US"/>
        </w:rPr>
      </w:pPr>
      <w:r w:rsidRPr="00162F48">
        <w:rPr>
          <w:rFonts w:ascii="Arial" w:eastAsia="Arial" w:hAnsi="Arial" w:cs="Arial"/>
          <w:b/>
          <w:sz w:val="24"/>
          <w:szCs w:val="24"/>
          <w:lang w:val="ms-MY" w:eastAsia="en-US"/>
        </w:rPr>
        <w:t xml:space="preserve">Paparan I:  Indeks Komposit Pelopor </w:t>
      </w:r>
    </w:p>
    <w:p w14:paraId="4ACE0CA9" w14:textId="16AF7874" w:rsidR="00162F48" w:rsidRDefault="00341BBC" w:rsidP="00162F48">
      <w:pPr>
        <w:spacing w:after="240" w:line="275" w:lineRule="auto"/>
        <w:ind w:left="-142" w:right="686"/>
        <w:jc w:val="both"/>
        <w:rPr>
          <w:rFonts w:ascii="Arial" w:eastAsia="Arial" w:hAnsi="Arial" w:cs="Arial"/>
          <w:b/>
          <w:sz w:val="24"/>
          <w:szCs w:val="24"/>
          <w:lang w:val="ms-MY" w:eastAsia="en-US"/>
        </w:rPr>
      </w:pPr>
      <w:r>
        <w:rPr>
          <w:rFonts w:ascii="Arial" w:eastAsia="Arial" w:hAnsi="Arial" w:cs="Arial"/>
          <w:b/>
          <w:noProof/>
          <w:sz w:val="24"/>
          <w:szCs w:val="24"/>
          <w:lang w:val="ms-MY" w:eastAsia="en-US"/>
        </w:rPr>
        <w:drawing>
          <wp:inline distT="0" distB="0" distL="0" distR="0" wp14:anchorId="0038652F" wp14:editId="12E4EC35">
            <wp:extent cx="5999480" cy="32766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8171" cy="3286808"/>
                    </a:xfrm>
                    <a:prstGeom prst="rect">
                      <a:avLst/>
                    </a:prstGeom>
                    <a:noFill/>
                  </pic:spPr>
                </pic:pic>
              </a:graphicData>
            </a:graphic>
          </wp:inline>
        </w:drawing>
      </w:r>
    </w:p>
    <w:p w14:paraId="417112EB" w14:textId="77777777" w:rsidR="00F65E7C" w:rsidRDefault="00F65E7C" w:rsidP="00FE293B">
      <w:pPr>
        <w:spacing w:after="240" w:line="275" w:lineRule="auto"/>
        <w:ind w:right="686"/>
        <w:jc w:val="both"/>
        <w:rPr>
          <w:rFonts w:ascii="Arial" w:eastAsia="Arial" w:hAnsi="Arial" w:cs="Arial"/>
          <w:b/>
          <w:sz w:val="24"/>
          <w:szCs w:val="24"/>
          <w:lang w:val="ms-MY" w:eastAsia="en-US"/>
        </w:rPr>
      </w:pPr>
    </w:p>
    <w:p w14:paraId="5DC87E71" w14:textId="0754208A" w:rsidR="00162F48" w:rsidRPr="00162F48" w:rsidRDefault="00162F48" w:rsidP="00593477">
      <w:pPr>
        <w:spacing w:after="240" w:line="275" w:lineRule="auto"/>
        <w:ind w:right="686"/>
        <w:jc w:val="both"/>
        <w:rPr>
          <w:rFonts w:ascii="Arial" w:eastAsia="Arial" w:hAnsi="Arial" w:cs="Arial"/>
          <w:b/>
          <w:sz w:val="24"/>
          <w:szCs w:val="24"/>
          <w:lang w:val="ms-MY" w:eastAsia="en-US"/>
        </w:rPr>
      </w:pPr>
      <w:r w:rsidRPr="00162F48">
        <w:rPr>
          <w:rFonts w:ascii="Arial" w:eastAsia="Arial" w:hAnsi="Arial" w:cs="Arial"/>
          <w:b/>
          <w:sz w:val="24"/>
          <w:szCs w:val="24"/>
          <w:lang w:val="ms-MY" w:eastAsia="en-US"/>
        </w:rPr>
        <w:t xml:space="preserve">Paparan II:  Indeks Komposit Pelopor (Arah Aliran Jangka Panjang = 100) </w:t>
      </w:r>
      <w:r w:rsidR="0032003E">
        <w:rPr>
          <w:rFonts w:ascii="Arial" w:eastAsia="Arial" w:hAnsi="Arial" w:cs="Arial"/>
          <w:b/>
          <w:sz w:val="24"/>
          <w:szCs w:val="24"/>
          <w:lang w:val="ms-MY" w:eastAsia="en-US"/>
        </w:rPr>
        <w:t>d</w:t>
      </w:r>
      <w:r w:rsidRPr="00162F48">
        <w:rPr>
          <w:rFonts w:ascii="Arial" w:eastAsia="Arial" w:hAnsi="Arial" w:cs="Arial"/>
          <w:b/>
          <w:sz w:val="24"/>
          <w:szCs w:val="24"/>
          <w:lang w:val="ms-MY" w:eastAsia="en-US"/>
        </w:rPr>
        <w:t>an</w:t>
      </w:r>
      <w:r w:rsidR="0032003E">
        <w:rPr>
          <w:rFonts w:ascii="Arial" w:eastAsia="Arial" w:hAnsi="Arial" w:cs="Arial"/>
          <w:b/>
          <w:sz w:val="24"/>
          <w:szCs w:val="24"/>
          <w:lang w:val="ms-MY" w:eastAsia="en-US"/>
        </w:rPr>
        <w:t xml:space="preserve"> </w:t>
      </w:r>
      <w:r w:rsidRPr="00162F48">
        <w:rPr>
          <w:rFonts w:ascii="Arial" w:eastAsia="Arial" w:hAnsi="Arial" w:cs="Arial"/>
          <w:b/>
          <w:sz w:val="24"/>
          <w:szCs w:val="24"/>
          <w:lang w:val="ms-MY" w:eastAsia="en-US"/>
        </w:rPr>
        <w:t>Kitaran Perniagaan</w:t>
      </w:r>
    </w:p>
    <w:p w14:paraId="282F38B9" w14:textId="025068DD" w:rsidR="00CC6736" w:rsidRDefault="00341BBC" w:rsidP="00F65E7C">
      <w:pPr>
        <w:spacing w:after="160" w:line="259" w:lineRule="auto"/>
        <w:ind w:left="-142"/>
        <w:rPr>
          <w:rFonts w:ascii="Arial" w:eastAsia="Arial" w:hAnsi="Arial" w:cs="Arial"/>
          <w:b/>
          <w:sz w:val="24"/>
          <w:szCs w:val="24"/>
          <w:lang w:val="ms-MY" w:eastAsia="en-US"/>
        </w:rPr>
      </w:pPr>
      <w:r>
        <w:rPr>
          <w:rFonts w:ascii="Arial" w:eastAsia="Arial" w:hAnsi="Arial" w:cs="Arial"/>
          <w:b/>
          <w:noProof/>
          <w:sz w:val="24"/>
          <w:szCs w:val="24"/>
          <w:lang w:val="ms-MY" w:eastAsia="en-US"/>
        </w:rPr>
        <w:drawing>
          <wp:inline distT="0" distB="0" distL="0" distR="0" wp14:anchorId="298DD6B4" wp14:editId="3FE22AE3">
            <wp:extent cx="5986145" cy="3171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3842" cy="3197098"/>
                    </a:xfrm>
                    <a:prstGeom prst="rect">
                      <a:avLst/>
                    </a:prstGeom>
                    <a:noFill/>
                  </pic:spPr>
                </pic:pic>
              </a:graphicData>
            </a:graphic>
          </wp:inline>
        </w:drawing>
      </w:r>
    </w:p>
    <w:p w14:paraId="43A90304" w14:textId="77777777" w:rsidR="001C6243" w:rsidRDefault="001C6243" w:rsidP="0017696C">
      <w:pPr>
        <w:spacing w:after="240" w:line="275" w:lineRule="auto"/>
        <w:ind w:left="-142" w:right="686"/>
        <w:jc w:val="both"/>
        <w:rPr>
          <w:rFonts w:ascii="Arial" w:eastAsia="Arial" w:hAnsi="Arial" w:cs="Arial"/>
          <w:b/>
          <w:sz w:val="24"/>
          <w:szCs w:val="24"/>
          <w:lang w:val="ms-MY" w:eastAsia="en-US"/>
        </w:rPr>
      </w:pPr>
    </w:p>
    <w:p w14:paraId="1839DE1D" w14:textId="77777777" w:rsidR="00E25FD5" w:rsidRDefault="00E25FD5" w:rsidP="00E25FD5">
      <w:pPr>
        <w:spacing w:after="240" w:line="273" w:lineRule="auto"/>
        <w:ind w:left="-142" w:right="686"/>
        <w:jc w:val="both"/>
        <w:rPr>
          <w:rFonts w:ascii="Arial" w:eastAsia="Arial" w:hAnsi="Arial" w:cs="Arial"/>
          <w:b/>
          <w:sz w:val="24"/>
          <w:szCs w:val="24"/>
          <w:lang w:val="en-US" w:eastAsia="en-AU"/>
        </w:rPr>
      </w:pPr>
      <w:r>
        <w:rPr>
          <w:rFonts w:ascii="Arial" w:eastAsia="Arial" w:hAnsi="Arial" w:cs="Arial"/>
          <w:b/>
          <w:sz w:val="24"/>
          <w:szCs w:val="24"/>
          <w:lang w:val="ms-MY" w:eastAsia="en-US"/>
        </w:rPr>
        <w:lastRenderedPageBreak/>
        <w:t xml:space="preserve">Paparan III:  </w:t>
      </w:r>
      <w:proofErr w:type="spellStart"/>
      <w:r>
        <w:rPr>
          <w:rFonts w:ascii="Arial" w:eastAsia="Arial" w:hAnsi="Arial" w:cs="Arial"/>
          <w:b/>
          <w:sz w:val="24"/>
          <w:szCs w:val="24"/>
          <w:lang w:val="en-US" w:eastAsia="en-AU"/>
        </w:rPr>
        <w:t>Perubahan</w:t>
      </w:r>
      <w:proofErr w:type="spellEnd"/>
      <w:r>
        <w:rPr>
          <w:rFonts w:ascii="Arial" w:eastAsia="Arial" w:hAnsi="Arial" w:cs="Arial"/>
          <w:b/>
          <w:sz w:val="24"/>
          <w:szCs w:val="24"/>
          <w:lang w:val="en-US" w:eastAsia="en-AU"/>
        </w:rPr>
        <w:t xml:space="preserve"> </w:t>
      </w:r>
      <w:proofErr w:type="spellStart"/>
      <w:r>
        <w:rPr>
          <w:rFonts w:ascii="Arial" w:eastAsia="Arial" w:hAnsi="Arial" w:cs="Arial"/>
          <w:b/>
          <w:sz w:val="24"/>
          <w:szCs w:val="24"/>
          <w:lang w:val="en-US" w:eastAsia="en-AU"/>
        </w:rPr>
        <w:t>Tahunan</w:t>
      </w:r>
      <w:proofErr w:type="spellEnd"/>
      <w:r>
        <w:rPr>
          <w:rFonts w:ascii="Arial" w:eastAsia="Arial" w:hAnsi="Arial" w:cs="Arial"/>
          <w:b/>
          <w:sz w:val="24"/>
          <w:szCs w:val="24"/>
          <w:lang w:val="en-US" w:eastAsia="en-AU"/>
        </w:rPr>
        <w:t xml:space="preserve"> </w:t>
      </w:r>
      <w:proofErr w:type="spellStart"/>
      <w:r>
        <w:rPr>
          <w:rFonts w:ascii="Arial" w:eastAsia="Arial" w:hAnsi="Arial" w:cs="Arial"/>
          <w:b/>
          <w:sz w:val="24"/>
          <w:szCs w:val="24"/>
          <w:lang w:val="en-US" w:eastAsia="en-AU"/>
        </w:rPr>
        <w:t>Bagi</w:t>
      </w:r>
      <w:proofErr w:type="spellEnd"/>
      <w:r>
        <w:rPr>
          <w:rFonts w:ascii="Arial" w:eastAsia="Arial" w:hAnsi="Arial" w:cs="Arial"/>
          <w:b/>
          <w:sz w:val="24"/>
          <w:szCs w:val="24"/>
          <w:lang w:val="en-US" w:eastAsia="en-AU"/>
        </w:rPr>
        <w:t xml:space="preserve"> </w:t>
      </w:r>
      <w:proofErr w:type="spellStart"/>
      <w:r>
        <w:rPr>
          <w:rFonts w:ascii="Arial" w:eastAsia="Arial" w:hAnsi="Arial" w:cs="Arial"/>
          <w:b/>
          <w:sz w:val="24"/>
          <w:szCs w:val="24"/>
          <w:lang w:val="en-US" w:eastAsia="en-AU"/>
        </w:rPr>
        <w:t>Komponen</w:t>
      </w:r>
      <w:proofErr w:type="spellEnd"/>
      <w:r>
        <w:rPr>
          <w:rFonts w:ascii="Arial" w:eastAsia="Arial" w:hAnsi="Arial" w:cs="Arial"/>
          <w:b/>
          <w:sz w:val="24"/>
          <w:szCs w:val="24"/>
          <w:lang w:val="en-US" w:eastAsia="en-AU"/>
        </w:rPr>
        <w:t xml:space="preserve"> </w:t>
      </w:r>
      <w:proofErr w:type="spellStart"/>
      <w:r>
        <w:rPr>
          <w:rFonts w:ascii="Arial" w:eastAsia="Arial" w:hAnsi="Arial" w:cs="Arial"/>
          <w:b/>
          <w:sz w:val="24"/>
          <w:szCs w:val="24"/>
          <w:lang w:val="en-US" w:eastAsia="en-AU"/>
        </w:rPr>
        <w:t>Dalam</w:t>
      </w:r>
      <w:proofErr w:type="spellEnd"/>
      <w:r>
        <w:rPr>
          <w:rFonts w:ascii="Arial" w:eastAsia="Arial" w:hAnsi="Arial" w:cs="Arial"/>
          <w:b/>
          <w:sz w:val="24"/>
          <w:szCs w:val="24"/>
          <w:lang w:val="en-US" w:eastAsia="en-AU"/>
        </w:rPr>
        <w:t xml:space="preserve"> </w:t>
      </w:r>
      <w:proofErr w:type="spellStart"/>
      <w:r>
        <w:rPr>
          <w:rFonts w:ascii="Arial" w:eastAsia="Arial" w:hAnsi="Arial" w:cs="Arial"/>
          <w:b/>
          <w:sz w:val="24"/>
          <w:szCs w:val="24"/>
          <w:lang w:val="en-US" w:eastAsia="en-AU"/>
        </w:rPr>
        <w:t>Indeks</w:t>
      </w:r>
      <w:proofErr w:type="spellEnd"/>
      <w:r>
        <w:rPr>
          <w:rFonts w:ascii="Arial" w:eastAsia="Arial" w:hAnsi="Arial" w:cs="Arial"/>
          <w:b/>
          <w:sz w:val="24"/>
          <w:szCs w:val="24"/>
          <w:lang w:val="en-US" w:eastAsia="en-AU"/>
        </w:rPr>
        <w:t xml:space="preserve"> </w:t>
      </w:r>
      <w:proofErr w:type="spellStart"/>
      <w:r>
        <w:rPr>
          <w:rFonts w:ascii="Arial" w:eastAsia="Arial" w:hAnsi="Arial" w:cs="Arial"/>
          <w:b/>
          <w:sz w:val="24"/>
          <w:szCs w:val="24"/>
          <w:lang w:val="en-US" w:eastAsia="en-AU"/>
        </w:rPr>
        <w:t>Pelopor</w:t>
      </w:r>
      <w:proofErr w:type="spellEnd"/>
    </w:p>
    <w:p w14:paraId="7F0AB53B" w14:textId="1E00854A" w:rsidR="00E25FD5" w:rsidRDefault="00E25FD5" w:rsidP="00E25FD5">
      <w:pPr>
        <w:spacing w:after="240" w:line="271" w:lineRule="auto"/>
        <w:ind w:left="-142" w:right="-188"/>
        <w:jc w:val="both"/>
        <w:rPr>
          <w:rFonts w:ascii="Arial" w:eastAsia="Arial" w:hAnsi="Arial" w:cs="Arial"/>
          <w:b/>
          <w:sz w:val="24"/>
          <w:szCs w:val="24"/>
          <w:lang w:val="ms-MY" w:eastAsia="en-US"/>
        </w:rPr>
      </w:pPr>
      <w:r>
        <w:rPr>
          <w:rFonts w:ascii="Arial" w:eastAsia="Arial" w:hAnsi="Arial" w:cs="Arial"/>
          <w:b/>
          <w:noProof/>
          <w:sz w:val="24"/>
          <w:szCs w:val="24"/>
          <w:lang w:val="ms-MY" w:eastAsia="en-US"/>
        </w:rPr>
        <w:drawing>
          <wp:inline distT="0" distB="0" distL="0" distR="0" wp14:anchorId="428082F6" wp14:editId="61E06934">
            <wp:extent cx="2902767" cy="1622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52948" cy="1650472"/>
                    </a:xfrm>
                    <a:prstGeom prst="rect">
                      <a:avLst/>
                    </a:prstGeom>
                    <a:noFill/>
                    <a:ln>
                      <a:noFill/>
                    </a:ln>
                  </pic:spPr>
                </pic:pic>
              </a:graphicData>
            </a:graphic>
          </wp:inline>
        </w:drawing>
      </w:r>
      <w:r w:rsidR="00332ED4">
        <w:rPr>
          <w:rFonts w:ascii="Arial" w:eastAsia="Arial" w:hAnsi="Arial" w:cs="Arial"/>
          <w:b/>
          <w:sz w:val="24"/>
          <w:szCs w:val="24"/>
          <w:lang w:val="ms-MY" w:eastAsia="en-US"/>
        </w:rPr>
        <w:t xml:space="preserve"> </w:t>
      </w:r>
      <w:r>
        <w:rPr>
          <w:rFonts w:ascii="Arial" w:eastAsia="Arial" w:hAnsi="Arial" w:cs="Arial"/>
          <w:b/>
          <w:noProof/>
          <w:sz w:val="24"/>
          <w:szCs w:val="24"/>
          <w:lang w:val="ms-MY" w:eastAsia="en-US"/>
        </w:rPr>
        <w:drawing>
          <wp:inline distT="0" distB="0" distL="0" distR="0" wp14:anchorId="73480340" wp14:editId="04F0BA72">
            <wp:extent cx="2950522" cy="16205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66024" cy="1629034"/>
                    </a:xfrm>
                    <a:prstGeom prst="rect">
                      <a:avLst/>
                    </a:prstGeom>
                    <a:noFill/>
                    <a:ln>
                      <a:noFill/>
                    </a:ln>
                  </pic:spPr>
                </pic:pic>
              </a:graphicData>
            </a:graphic>
          </wp:inline>
        </w:drawing>
      </w:r>
      <w:r>
        <w:rPr>
          <w:rFonts w:ascii="Arial" w:eastAsia="Arial" w:hAnsi="Arial" w:cs="Arial"/>
          <w:b/>
          <w:sz w:val="24"/>
          <w:szCs w:val="24"/>
          <w:lang w:val="ms-MY" w:eastAsia="en-US"/>
        </w:rPr>
        <w:t xml:space="preserve"> </w:t>
      </w:r>
    </w:p>
    <w:p w14:paraId="58D78933" w14:textId="77777777" w:rsidR="00E25FD5" w:rsidRDefault="00E25FD5" w:rsidP="00E25FD5">
      <w:pPr>
        <w:spacing w:after="240" w:line="271" w:lineRule="auto"/>
        <w:ind w:left="-142" w:right="-188"/>
        <w:jc w:val="both"/>
        <w:rPr>
          <w:rFonts w:ascii="Arial" w:eastAsia="Arial" w:hAnsi="Arial" w:cs="Arial"/>
          <w:b/>
          <w:sz w:val="24"/>
          <w:szCs w:val="24"/>
          <w:lang w:val="ms-MY" w:eastAsia="en-US"/>
        </w:rPr>
      </w:pPr>
      <w:r>
        <w:rPr>
          <w:rFonts w:ascii="Arial" w:eastAsia="Arial" w:hAnsi="Arial" w:cs="Arial"/>
          <w:b/>
          <w:noProof/>
          <w:sz w:val="24"/>
          <w:szCs w:val="24"/>
          <w:lang w:val="ms-MY" w:eastAsia="en-US"/>
        </w:rPr>
        <w:drawing>
          <wp:inline distT="0" distB="0" distL="0" distR="0" wp14:anchorId="34650D95" wp14:editId="1D40DC90">
            <wp:extent cx="2964180" cy="1701097"/>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00175" cy="1721754"/>
                    </a:xfrm>
                    <a:prstGeom prst="rect">
                      <a:avLst/>
                    </a:prstGeom>
                    <a:noFill/>
                    <a:ln>
                      <a:noFill/>
                    </a:ln>
                  </pic:spPr>
                </pic:pic>
              </a:graphicData>
            </a:graphic>
          </wp:inline>
        </w:drawing>
      </w:r>
      <w:r>
        <w:rPr>
          <w:rFonts w:ascii="Arial" w:eastAsia="Arial" w:hAnsi="Arial" w:cs="Arial"/>
          <w:b/>
          <w:sz w:val="24"/>
          <w:szCs w:val="24"/>
          <w:lang w:val="ms-MY" w:eastAsia="en-US"/>
        </w:rPr>
        <w:t xml:space="preserve"> </w:t>
      </w:r>
      <w:r>
        <w:rPr>
          <w:rFonts w:ascii="Arial" w:eastAsia="Arial" w:hAnsi="Arial" w:cs="Arial"/>
          <w:b/>
          <w:noProof/>
          <w:sz w:val="24"/>
          <w:szCs w:val="24"/>
          <w:lang w:val="ms-MY" w:eastAsia="en-US"/>
        </w:rPr>
        <w:drawing>
          <wp:inline distT="0" distB="0" distL="0" distR="0" wp14:anchorId="1F8C35CC" wp14:editId="5942541F">
            <wp:extent cx="2933065" cy="16986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934307" cy="1699344"/>
                    </a:xfrm>
                    <a:prstGeom prst="rect">
                      <a:avLst/>
                    </a:prstGeom>
                    <a:noFill/>
                    <a:ln>
                      <a:noFill/>
                    </a:ln>
                  </pic:spPr>
                </pic:pic>
              </a:graphicData>
            </a:graphic>
          </wp:inline>
        </w:drawing>
      </w:r>
      <w:r>
        <w:rPr>
          <w:rFonts w:ascii="Arial" w:eastAsia="Arial" w:hAnsi="Arial" w:cs="Arial"/>
          <w:b/>
          <w:sz w:val="24"/>
          <w:szCs w:val="24"/>
          <w:lang w:val="ms-MY" w:eastAsia="en-US"/>
        </w:rPr>
        <w:t xml:space="preserve">     </w:t>
      </w:r>
    </w:p>
    <w:p w14:paraId="5FB7519A" w14:textId="77777777" w:rsidR="00E25FD5" w:rsidRDefault="00E25FD5" w:rsidP="00E25FD5">
      <w:pPr>
        <w:spacing w:after="240" w:line="271" w:lineRule="auto"/>
        <w:ind w:left="-142" w:right="-188"/>
        <w:jc w:val="both"/>
        <w:rPr>
          <w:rFonts w:ascii="Arial" w:eastAsia="Arial" w:hAnsi="Arial" w:cs="Arial"/>
          <w:b/>
          <w:sz w:val="24"/>
          <w:szCs w:val="24"/>
          <w:lang w:val="ms-MY" w:eastAsia="en-US"/>
        </w:rPr>
      </w:pPr>
      <w:r>
        <w:rPr>
          <w:rFonts w:ascii="Arial" w:eastAsia="Arial" w:hAnsi="Arial" w:cs="Arial"/>
          <w:b/>
          <w:noProof/>
          <w:sz w:val="24"/>
          <w:szCs w:val="24"/>
          <w:lang w:val="ms-MY" w:eastAsia="en-US"/>
        </w:rPr>
        <w:drawing>
          <wp:inline distT="0" distB="0" distL="0" distR="0" wp14:anchorId="39305B96" wp14:editId="6763E5DB">
            <wp:extent cx="2943397" cy="177990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53191" cy="1785827"/>
                    </a:xfrm>
                    <a:prstGeom prst="rect">
                      <a:avLst/>
                    </a:prstGeom>
                    <a:noFill/>
                    <a:ln>
                      <a:noFill/>
                    </a:ln>
                  </pic:spPr>
                </pic:pic>
              </a:graphicData>
            </a:graphic>
          </wp:inline>
        </w:drawing>
      </w:r>
      <w:r>
        <w:rPr>
          <w:rFonts w:ascii="Arial" w:eastAsia="Arial" w:hAnsi="Arial" w:cs="Arial"/>
          <w:b/>
          <w:sz w:val="24"/>
          <w:szCs w:val="24"/>
          <w:lang w:val="ms-MY" w:eastAsia="en-US"/>
        </w:rPr>
        <w:t xml:space="preserve"> </w:t>
      </w:r>
      <w:r>
        <w:rPr>
          <w:rFonts w:ascii="Arial" w:eastAsia="Arial" w:hAnsi="Arial" w:cs="Arial"/>
          <w:b/>
          <w:noProof/>
          <w:sz w:val="24"/>
          <w:szCs w:val="24"/>
          <w:lang w:val="ms-MY" w:eastAsia="en-US"/>
        </w:rPr>
        <w:drawing>
          <wp:inline distT="0" distB="0" distL="0" distR="0" wp14:anchorId="35879A4D" wp14:editId="63A37187">
            <wp:extent cx="2918040" cy="17640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927308" cy="1769633"/>
                    </a:xfrm>
                    <a:prstGeom prst="rect">
                      <a:avLst/>
                    </a:prstGeom>
                    <a:noFill/>
                    <a:ln>
                      <a:noFill/>
                    </a:ln>
                  </pic:spPr>
                </pic:pic>
              </a:graphicData>
            </a:graphic>
          </wp:inline>
        </w:drawing>
      </w:r>
      <w:r>
        <w:rPr>
          <w:rFonts w:ascii="Arial" w:eastAsia="Arial" w:hAnsi="Arial" w:cs="Arial"/>
          <w:b/>
          <w:sz w:val="24"/>
          <w:szCs w:val="24"/>
          <w:lang w:val="ms-MY" w:eastAsia="en-US"/>
        </w:rPr>
        <w:t xml:space="preserve">   </w:t>
      </w:r>
    </w:p>
    <w:p w14:paraId="16C26640" w14:textId="77777777" w:rsidR="00E25FD5" w:rsidRDefault="00E25FD5" w:rsidP="00E25FD5">
      <w:pPr>
        <w:spacing w:after="240" w:line="271" w:lineRule="auto"/>
        <w:ind w:left="-142" w:right="-188"/>
        <w:jc w:val="both"/>
        <w:rPr>
          <w:rFonts w:ascii="Arial" w:eastAsia="Arial" w:hAnsi="Arial" w:cs="Arial"/>
          <w:b/>
          <w:sz w:val="24"/>
          <w:szCs w:val="24"/>
          <w:lang w:val="ms-MY" w:eastAsia="en-US"/>
        </w:rPr>
      </w:pPr>
      <w:r>
        <w:rPr>
          <w:rFonts w:ascii="Arial" w:eastAsia="Arial" w:hAnsi="Arial" w:cs="Arial"/>
          <w:b/>
          <w:noProof/>
          <w:sz w:val="24"/>
          <w:szCs w:val="24"/>
          <w:lang w:val="ms-MY" w:eastAsia="en-AU"/>
        </w:rPr>
        <w:drawing>
          <wp:inline distT="0" distB="0" distL="0" distR="0" wp14:anchorId="19D5D5E7" wp14:editId="0603F6B6">
            <wp:extent cx="2988945" cy="173736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989320" cy="1737578"/>
                    </a:xfrm>
                    <a:prstGeom prst="rect">
                      <a:avLst/>
                    </a:prstGeom>
                    <a:noFill/>
                    <a:ln>
                      <a:noFill/>
                    </a:ln>
                  </pic:spPr>
                </pic:pic>
              </a:graphicData>
            </a:graphic>
          </wp:inline>
        </w:drawing>
      </w:r>
      <w:r>
        <w:rPr>
          <w:rFonts w:ascii="Arial" w:eastAsia="Arial" w:hAnsi="Arial" w:cs="Arial"/>
          <w:b/>
          <w:sz w:val="24"/>
          <w:szCs w:val="24"/>
          <w:lang w:val="ms-MY" w:eastAsia="en-AU"/>
        </w:rPr>
        <w:t xml:space="preserve">     </w:t>
      </w:r>
    </w:p>
    <w:p w14:paraId="3AD96EE8" w14:textId="77777777" w:rsidR="00E25FD5" w:rsidRPr="00635B57" w:rsidRDefault="00E25FD5" w:rsidP="00E25FD5">
      <w:pPr>
        <w:widowControl w:val="0"/>
        <w:autoSpaceDE w:val="0"/>
        <w:autoSpaceDN w:val="0"/>
        <w:adjustRightInd w:val="0"/>
        <w:spacing w:after="0" w:line="240" w:lineRule="auto"/>
        <w:ind w:right="77"/>
        <w:jc w:val="both"/>
      </w:pPr>
    </w:p>
    <w:p w14:paraId="17791819" w14:textId="77777777" w:rsidR="006D3D63" w:rsidRPr="00635B57" w:rsidRDefault="006D3D63" w:rsidP="00E25FD5">
      <w:pPr>
        <w:spacing w:after="240" w:line="273" w:lineRule="auto"/>
        <w:ind w:left="-142" w:right="686"/>
        <w:jc w:val="both"/>
      </w:pPr>
    </w:p>
    <w:sectPr w:rsidR="006D3D63" w:rsidRPr="00635B57" w:rsidSect="00886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6E8"/>
    <w:multiLevelType w:val="hybridMultilevel"/>
    <w:tmpl w:val="422CF64A"/>
    <w:lvl w:ilvl="0" w:tplc="4409000F">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 w15:restartNumberingAfterBreak="0">
    <w:nsid w:val="080E3F28"/>
    <w:multiLevelType w:val="hybridMultilevel"/>
    <w:tmpl w:val="2BDC26D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E1D2CAA"/>
    <w:multiLevelType w:val="hybridMultilevel"/>
    <w:tmpl w:val="6C2E9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3A0C"/>
    <w:multiLevelType w:val="hybridMultilevel"/>
    <w:tmpl w:val="E368ACFE"/>
    <w:lvl w:ilvl="0" w:tplc="6CF2EF7A">
      <w:start w:val="1"/>
      <w:numFmt w:val="decimal"/>
      <w:lvlText w:val="%1."/>
      <w:lvlJc w:val="left"/>
      <w:pPr>
        <w:ind w:left="1080" w:hanging="360"/>
      </w:pPr>
      <w:rPr>
        <w:rFonts w:eastAsia="Arial" w:cs="Times New Roman"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13C948DA"/>
    <w:multiLevelType w:val="hybridMultilevel"/>
    <w:tmpl w:val="3894D8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54B1F29"/>
    <w:multiLevelType w:val="hybridMultilevel"/>
    <w:tmpl w:val="A016DBC8"/>
    <w:lvl w:ilvl="0" w:tplc="EFD6848E">
      <w:start w:val="1"/>
      <w:numFmt w:val="decimal"/>
      <w:lvlText w:val="%1."/>
      <w:lvlJc w:val="left"/>
      <w:pPr>
        <w:ind w:left="1065" w:hanging="70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72F1526"/>
    <w:multiLevelType w:val="hybridMultilevel"/>
    <w:tmpl w:val="55F8A1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78202D4"/>
    <w:multiLevelType w:val="hybridMultilevel"/>
    <w:tmpl w:val="063215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FB26D1"/>
    <w:multiLevelType w:val="hybridMultilevel"/>
    <w:tmpl w:val="842E536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E2D281A"/>
    <w:multiLevelType w:val="hybridMultilevel"/>
    <w:tmpl w:val="7FF696AA"/>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E4E246E"/>
    <w:multiLevelType w:val="hybridMultilevel"/>
    <w:tmpl w:val="1AB614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24C44EB"/>
    <w:multiLevelType w:val="hybridMultilevel"/>
    <w:tmpl w:val="D10068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29E171A"/>
    <w:multiLevelType w:val="hybridMultilevel"/>
    <w:tmpl w:val="9A3696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A1F7902"/>
    <w:multiLevelType w:val="hybridMultilevel"/>
    <w:tmpl w:val="738A04C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1"/>
  </w:num>
  <w:num w:numId="5">
    <w:abstractNumId w:val="6"/>
  </w:num>
  <w:num w:numId="6">
    <w:abstractNumId w:val="12"/>
  </w:num>
  <w:num w:numId="7">
    <w:abstractNumId w:val="7"/>
  </w:num>
  <w:num w:numId="8">
    <w:abstractNumId w:val="1"/>
  </w:num>
  <w:num w:numId="9">
    <w:abstractNumId w:val="8"/>
  </w:num>
  <w:num w:numId="10">
    <w:abstractNumId w:val="4"/>
  </w:num>
  <w:num w:numId="11">
    <w:abstractNumId w:val="9"/>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63"/>
    <w:rsid w:val="00001C1E"/>
    <w:rsid w:val="0001174C"/>
    <w:rsid w:val="000161EB"/>
    <w:rsid w:val="000170ED"/>
    <w:rsid w:val="00025D7F"/>
    <w:rsid w:val="000274DF"/>
    <w:rsid w:val="00032204"/>
    <w:rsid w:val="00032BED"/>
    <w:rsid w:val="00034114"/>
    <w:rsid w:val="0004123A"/>
    <w:rsid w:val="0004390D"/>
    <w:rsid w:val="00047883"/>
    <w:rsid w:val="0005256D"/>
    <w:rsid w:val="00061423"/>
    <w:rsid w:val="00061F00"/>
    <w:rsid w:val="00063D86"/>
    <w:rsid w:val="000644E1"/>
    <w:rsid w:val="00065363"/>
    <w:rsid w:val="00066DFB"/>
    <w:rsid w:val="00067B33"/>
    <w:rsid w:val="00075EC3"/>
    <w:rsid w:val="00077B60"/>
    <w:rsid w:val="00083764"/>
    <w:rsid w:val="00084709"/>
    <w:rsid w:val="00093569"/>
    <w:rsid w:val="0009397E"/>
    <w:rsid w:val="000A25D2"/>
    <w:rsid w:val="000A3281"/>
    <w:rsid w:val="000A623B"/>
    <w:rsid w:val="000B30EC"/>
    <w:rsid w:val="000B3571"/>
    <w:rsid w:val="000C2085"/>
    <w:rsid w:val="000C44F1"/>
    <w:rsid w:val="000D170F"/>
    <w:rsid w:val="000D1829"/>
    <w:rsid w:val="000D27AE"/>
    <w:rsid w:val="000D62AF"/>
    <w:rsid w:val="000D783C"/>
    <w:rsid w:val="000E023D"/>
    <w:rsid w:val="000E1479"/>
    <w:rsid w:val="000E197D"/>
    <w:rsid w:val="000E21A2"/>
    <w:rsid w:val="000F248C"/>
    <w:rsid w:val="000F48E4"/>
    <w:rsid w:val="000F6D45"/>
    <w:rsid w:val="00100964"/>
    <w:rsid w:val="00100F8C"/>
    <w:rsid w:val="0010122F"/>
    <w:rsid w:val="00104C96"/>
    <w:rsid w:val="00107904"/>
    <w:rsid w:val="001100A4"/>
    <w:rsid w:val="00110CCA"/>
    <w:rsid w:val="001142E8"/>
    <w:rsid w:val="00115D3F"/>
    <w:rsid w:val="0011765D"/>
    <w:rsid w:val="00122C3D"/>
    <w:rsid w:val="0012689B"/>
    <w:rsid w:val="001313CC"/>
    <w:rsid w:val="00136D1A"/>
    <w:rsid w:val="00141186"/>
    <w:rsid w:val="00143C5E"/>
    <w:rsid w:val="001616EE"/>
    <w:rsid w:val="00161FC2"/>
    <w:rsid w:val="00162F43"/>
    <w:rsid w:val="00162F48"/>
    <w:rsid w:val="001751D3"/>
    <w:rsid w:val="0017696C"/>
    <w:rsid w:val="0017781F"/>
    <w:rsid w:val="0018167C"/>
    <w:rsid w:val="00183F4B"/>
    <w:rsid w:val="0018440A"/>
    <w:rsid w:val="001906A8"/>
    <w:rsid w:val="001A7F99"/>
    <w:rsid w:val="001B09A2"/>
    <w:rsid w:val="001B225A"/>
    <w:rsid w:val="001B390B"/>
    <w:rsid w:val="001C00D4"/>
    <w:rsid w:val="001C0C3D"/>
    <w:rsid w:val="001C3062"/>
    <w:rsid w:val="001C6243"/>
    <w:rsid w:val="001C7FB3"/>
    <w:rsid w:val="001D46DD"/>
    <w:rsid w:val="001D4A8B"/>
    <w:rsid w:val="001D5FD4"/>
    <w:rsid w:val="001D63BC"/>
    <w:rsid w:val="001E21C4"/>
    <w:rsid w:val="001E5CF9"/>
    <w:rsid w:val="001E71A8"/>
    <w:rsid w:val="001F0F3E"/>
    <w:rsid w:val="001F1DB8"/>
    <w:rsid w:val="001F66A8"/>
    <w:rsid w:val="0020599E"/>
    <w:rsid w:val="00206F02"/>
    <w:rsid w:val="00207CCC"/>
    <w:rsid w:val="00210D4D"/>
    <w:rsid w:val="00213412"/>
    <w:rsid w:val="00213C84"/>
    <w:rsid w:val="00215E8B"/>
    <w:rsid w:val="002220F7"/>
    <w:rsid w:val="00222134"/>
    <w:rsid w:val="00222968"/>
    <w:rsid w:val="00223E16"/>
    <w:rsid w:val="0022694F"/>
    <w:rsid w:val="00226C39"/>
    <w:rsid w:val="00231B5D"/>
    <w:rsid w:val="002344AF"/>
    <w:rsid w:val="002461CF"/>
    <w:rsid w:val="00246CAB"/>
    <w:rsid w:val="00251A92"/>
    <w:rsid w:val="002569B5"/>
    <w:rsid w:val="002602DB"/>
    <w:rsid w:val="00262F5C"/>
    <w:rsid w:val="00265EC7"/>
    <w:rsid w:val="00272374"/>
    <w:rsid w:val="00274380"/>
    <w:rsid w:val="00284692"/>
    <w:rsid w:val="00285055"/>
    <w:rsid w:val="00287180"/>
    <w:rsid w:val="00290F12"/>
    <w:rsid w:val="00296E5C"/>
    <w:rsid w:val="002A0083"/>
    <w:rsid w:val="002A0421"/>
    <w:rsid w:val="002A304D"/>
    <w:rsid w:val="002A4ACA"/>
    <w:rsid w:val="002B322A"/>
    <w:rsid w:val="002B5AEC"/>
    <w:rsid w:val="002B630D"/>
    <w:rsid w:val="002D0672"/>
    <w:rsid w:val="002D18ED"/>
    <w:rsid w:val="002D3B5D"/>
    <w:rsid w:val="00301D39"/>
    <w:rsid w:val="00302735"/>
    <w:rsid w:val="0030591A"/>
    <w:rsid w:val="0030660F"/>
    <w:rsid w:val="003072BB"/>
    <w:rsid w:val="00307C01"/>
    <w:rsid w:val="00312198"/>
    <w:rsid w:val="00313057"/>
    <w:rsid w:val="0032003E"/>
    <w:rsid w:val="00321B5C"/>
    <w:rsid w:val="00325071"/>
    <w:rsid w:val="0032512C"/>
    <w:rsid w:val="00332ED4"/>
    <w:rsid w:val="00333A0E"/>
    <w:rsid w:val="00340AAF"/>
    <w:rsid w:val="00341BBC"/>
    <w:rsid w:val="003502E0"/>
    <w:rsid w:val="00350D4C"/>
    <w:rsid w:val="00354B00"/>
    <w:rsid w:val="003576D3"/>
    <w:rsid w:val="00365D2E"/>
    <w:rsid w:val="003667F8"/>
    <w:rsid w:val="003708E2"/>
    <w:rsid w:val="0037232A"/>
    <w:rsid w:val="00376C40"/>
    <w:rsid w:val="00376F4A"/>
    <w:rsid w:val="00380A45"/>
    <w:rsid w:val="003813A8"/>
    <w:rsid w:val="00387255"/>
    <w:rsid w:val="00395B10"/>
    <w:rsid w:val="003A698F"/>
    <w:rsid w:val="003A7288"/>
    <w:rsid w:val="003C1CB5"/>
    <w:rsid w:val="003C3A1B"/>
    <w:rsid w:val="003C661B"/>
    <w:rsid w:val="003C7188"/>
    <w:rsid w:val="003D2B27"/>
    <w:rsid w:val="003D3FA0"/>
    <w:rsid w:val="003D5490"/>
    <w:rsid w:val="003E0553"/>
    <w:rsid w:val="003E757C"/>
    <w:rsid w:val="003F5297"/>
    <w:rsid w:val="00402742"/>
    <w:rsid w:val="00405D81"/>
    <w:rsid w:val="0040762D"/>
    <w:rsid w:val="00412128"/>
    <w:rsid w:val="004150B2"/>
    <w:rsid w:val="00415564"/>
    <w:rsid w:val="00415F20"/>
    <w:rsid w:val="00417677"/>
    <w:rsid w:val="004202B3"/>
    <w:rsid w:val="0042552C"/>
    <w:rsid w:val="00425759"/>
    <w:rsid w:val="0043244C"/>
    <w:rsid w:val="0044060A"/>
    <w:rsid w:val="00442AC0"/>
    <w:rsid w:val="00444FD0"/>
    <w:rsid w:val="0045308C"/>
    <w:rsid w:val="004534AC"/>
    <w:rsid w:val="00453E7A"/>
    <w:rsid w:val="00465100"/>
    <w:rsid w:val="004655A9"/>
    <w:rsid w:val="00471D1D"/>
    <w:rsid w:val="0047348B"/>
    <w:rsid w:val="00473653"/>
    <w:rsid w:val="004739BE"/>
    <w:rsid w:val="004750EC"/>
    <w:rsid w:val="0048008E"/>
    <w:rsid w:val="00480FC7"/>
    <w:rsid w:val="00482AA5"/>
    <w:rsid w:val="0049294B"/>
    <w:rsid w:val="00493A5F"/>
    <w:rsid w:val="00493CB0"/>
    <w:rsid w:val="00493FEA"/>
    <w:rsid w:val="00495013"/>
    <w:rsid w:val="00496773"/>
    <w:rsid w:val="004978FC"/>
    <w:rsid w:val="004A009C"/>
    <w:rsid w:val="004A28FB"/>
    <w:rsid w:val="004A38B0"/>
    <w:rsid w:val="004A4E80"/>
    <w:rsid w:val="004B3F6C"/>
    <w:rsid w:val="004B6129"/>
    <w:rsid w:val="004C1885"/>
    <w:rsid w:val="004C18D1"/>
    <w:rsid w:val="004C41BE"/>
    <w:rsid w:val="004C52F9"/>
    <w:rsid w:val="004C6B7B"/>
    <w:rsid w:val="004D377E"/>
    <w:rsid w:val="004D3D09"/>
    <w:rsid w:val="004D5555"/>
    <w:rsid w:val="004D6D37"/>
    <w:rsid w:val="004E26B3"/>
    <w:rsid w:val="004E3740"/>
    <w:rsid w:val="004F2FCE"/>
    <w:rsid w:val="004F4D1A"/>
    <w:rsid w:val="004F56F9"/>
    <w:rsid w:val="004F64D8"/>
    <w:rsid w:val="00516075"/>
    <w:rsid w:val="0052196E"/>
    <w:rsid w:val="00523622"/>
    <w:rsid w:val="00530D29"/>
    <w:rsid w:val="0054079E"/>
    <w:rsid w:val="005434E3"/>
    <w:rsid w:val="0055622B"/>
    <w:rsid w:val="00557832"/>
    <w:rsid w:val="00557CD9"/>
    <w:rsid w:val="0056240C"/>
    <w:rsid w:val="0056301F"/>
    <w:rsid w:val="00564080"/>
    <w:rsid w:val="00572267"/>
    <w:rsid w:val="00581592"/>
    <w:rsid w:val="00584884"/>
    <w:rsid w:val="00587B0D"/>
    <w:rsid w:val="0059040D"/>
    <w:rsid w:val="005923FB"/>
    <w:rsid w:val="00593477"/>
    <w:rsid w:val="005955A0"/>
    <w:rsid w:val="00595E70"/>
    <w:rsid w:val="005A3C81"/>
    <w:rsid w:val="005A4E1F"/>
    <w:rsid w:val="005B2E25"/>
    <w:rsid w:val="005B3472"/>
    <w:rsid w:val="005C06CE"/>
    <w:rsid w:val="005C63AD"/>
    <w:rsid w:val="005F2B5B"/>
    <w:rsid w:val="005F34FD"/>
    <w:rsid w:val="005F527A"/>
    <w:rsid w:val="005F6086"/>
    <w:rsid w:val="005F75D4"/>
    <w:rsid w:val="00600285"/>
    <w:rsid w:val="00600B1C"/>
    <w:rsid w:val="00600DD2"/>
    <w:rsid w:val="00600F5D"/>
    <w:rsid w:val="006069BF"/>
    <w:rsid w:val="00611043"/>
    <w:rsid w:val="0061265C"/>
    <w:rsid w:val="00613D3E"/>
    <w:rsid w:val="0061511B"/>
    <w:rsid w:val="00630370"/>
    <w:rsid w:val="00630DB1"/>
    <w:rsid w:val="00635B57"/>
    <w:rsid w:val="006401D7"/>
    <w:rsid w:val="0064117B"/>
    <w:rsid w:val="00644196"/>
    <w:rsid w:val="00651775"/>
    <w:rsid w:val="0065386F"/>
    <w:rsid w:val="00653D27"/>
    <w:rsid w:val="006613E4"/>
    <w:rsid w:val="00661C72"/>
    <w:rsid w:val="00672148"/>
    <w:rsid w:val="00682571"/>
    <w:rsid w:val="00683409"/>
    <w:rsid w:val="006860EA"/>
    <w:rsid w:val="006877DA"/>
    <w:rsid w:val="00691E82"/>
    <w:rsid w:val="00696F91"/>
    <w:rsid w:val="006A0A2B"/>
    <w:rsid w:val="006A2D86"/>
    <w:rsid w:val="006A6E19"/>
    <w:rsid w:val="006A7BA1"/>
    <w:rsid w:val="006B02E6"/>
    <w:rsid w:val="006B13F8"/>
    <w:rsid w:val="006B5473"/>
    <w:rsid w:val="006B6DCA"/>
    <w:rsid w:val="006C15DC"/>
    <w:rsid w:val="006C4EA4"/>
    <w:rsid w:val="006C5473"/>
    <w:rsid w:val="006C6423"/>
    <w:rsid w:val="006D3D63"/>
    <w:rsid w:val="006D6C6B"/>
    <w:rsid w:val="006E5419"/>
    <w:rsid w:val="006F457C"/>
    <w:rsid w:val="00706DC8"/>
    <w:rsid w:val="00710D3B"/>
    <w:rsid w:val="00717380"/>
    <w:rsid w:val="00717958"/>
    <w:rsid w:val="00722742"/>
    <w:rsid w:val="00722BCC"/>
    <w:rsid w:val="0072568A"/>
    <w:rsid w:val="00726638"/>
    <w:rsid w:val="0072784E"/>
    <w:rsid w:val="007278E8"/>
    <w:rsid w:val="00730CFD"/>
    <w:rsid w:val="00732628"/>
    <w:rsid w:val="00736638"/>
    <w:rsid w:val="00736A37"/>
    <w:rsid w:val="007438CF"/>
    <w:rsid w:val="00744296"/>
    <w:rsid w:val="0075429E"/>
    <w:rsid w:val="00757AF1"/>
    <w:rsid w:val="00762277"/>
    <w:rsid w:val="007639EC"/>
    <w:rsid w:val="007674B5"/>
    <w:rsid w:val="007735BB"/>
    <w:rsid w:val="0077645E"/>
    <w:rsid w:val="00782C45"/>
    <w:rsid w:val="00783988"/>
    <w:rsid w:val="007875C2"/>
    <w:rsid w:val="007906B7"/>
    <w:rsid w:val="00797541"/>
    <w:rsid w:val="007A4E70"/>
    <w:rsid w:val="007A6EFA"/>
    <w:rsid w:val="007A79C7"/>
    <w:rsid w:val="007B43C8"/>
    <w:rsid w:val="007C04BB"/>
    <w:rsid w:val="007C4F42"/>
    <w:rsid w:val="007C6542"/>
    <w:rsid w:val="007E2474"/>
    <w:rsid w:val="007E45FA"/>
    <w:rsid w:val="007E5481"/>
    <w:rsid w:val="007E6AC9"/>
    <w:rsid w:val="007F68A6"/>
    <w:rsid w:val="00802444"/>
    <w:rsid w:val="00804572"/>
    <w:rsid w:val="00813CC5"/>
    <w:rsid w:val="00814880"/>
    <w:rsid w:val="00816CE6"/>
    <w:rsid w:val="00831BF9"/>
    <w:rsid w:val="008331DC"/>
    <w:rsid w:val="00840D3F"/>
    <w:rsid w:val="00841555"/>
    <w:rsid w:val="00841D8D"/>
    <w:rsid w:val="00845BBE"/>
    <w:rsid w:val="00847577"/>
    <w:rsid w:val="00847687"/>
    <w:rsid w:val="00850059"/>
    <w:rsid w:val="008521D1"/>
    <w:rsid w:val="00852E39"/>
    <w:rsid w:val="00857252"/>
    <w:rsid w:val="008653C7"/>
    <w:rsid w:val="00871FD9"/>
    <w:rsid w:val="00872E50"/>
    <w:rsid w:val="008732D6"/>
    <w:rsid w:val="0087412F"/>
    <w:rsid w:val="00877174"/>
    <w:rsid w:val="00884187"/>
    <w:rsid w:val="00886CED"/>
    <w:rsid w:val="00891F78"/>
    <w:rsid w:val="00895B80"/>
    <w:rsid w:val="008A05B7"/>
    <w:rsid w:val="008A39D0"/>
    <w:rsid w:val="008B13DE"/>
    <w:rsid w:val="008B15FC"/>
    <w:rsid w:val="008C56A2"/>
    <w:rsid w:val="008D126B"/>
    <w:rsid w:val="008D423D"/>
    <w:rsid w:val="008D4D52"/>
    <w:rsid w:val="008D6811"/>
    <w:rsid w:val="008E2E7A"/>
    <w:rsid w:val="008E3172"/>
    <w:rsid w:val="008E3FF8"/>
    <w:rsid w:val="008E43AE"/>
    <w:rsid w:val="008E5054"/>
    <w:rsid w:val="008E79DB"/>
    <w:rsid w:val="008F0072"/>
    <w:rsid w:val="0090006B"/>
    <w:rsid w:val="009010FA"/>
    <w:rsid w:val="00901BC4"/>
    <w:rsid w:val="00921879"/>
    <w:rsid w:val="0092316F"/>
    <w:rsid w:val="00925F53"/>
    <w:rsid w:val="00927843"/>
    <w:rsid w:val="0093307B"/>
    <w:rsid w:val="00935B57"/>
    <w:rsid w:val="00936B43"/>
    <w:rsid w:val="00936C25"/>
    <w:rsid w:val="00936D77"/>
    <w:rsid w:val="00937873"/>
    <w:rsid w:val="00941B8C"/>
    <w:rsid w:val="00943332"/>
    <w:rsid w:val="0095365C"/>
    <w:rsid w:val="0096048B"/>
    <w:rsid w:val="0096246D"/>
    <w:rsid w:val="009677FE"/>
    <w:rsid w:val="00982970"/>
    <w:rsid w:val="009848CB"/>
    <w:rsid w:val="00984A57"/>
    <w:rsid w:val="00984B46"/>
    <w:rsid w:val="009868D6"/>
    <w:rsid w:val="00991671"/>
    <w:rsid w:val="00994811"/>
    <w:rsid w:val="00994E38"/>
    <w:rsid w:val="009A5484"/>
    <w:rsid w:val="009B1571"/>
    <w:rsid w:val="009B227B"/>
    <w:rsid w:val="009B3B09"/>
    <w:rsid w:val="009C1D80"/>
    <w:rsid w:val="009D5E4E"/>
    <w:rsid w:val="009D732E"/>
    <w:rsid w:val="009E09A0"/>
    <w:rsid w:val="009E6953"/>
    <w:rsid w:val="009F082C"/>
    <w:rsid w:val="00A028E0"/>
    <w:rsid w:val="00A03010"/>
    <w:rsid w:val="00A05891"/>
    <w:rsid w:val="00A06EA5"/>
    <w:rsid w:val="00A07929"/>
    <w:rsid w:val="00A07FA6"/>
    <w:rsid w:val="00A11A56"/>
    <w:rsid w:val="00A13DBD"/>
    <w:rsid w:val="00A14586"/>
    <w:rsid w:val="00A259E7"/>
    <w:rsid w:val="00A263B1"/>
    <w:rsid w:val="00A266CC"/>
    <w:rsid w:val="00A26E3A"/>
    <w:rsid w:val="00A330DF"/>
    <w:rsid w:val="00A361B7"/>
    <w:rsid w:val="00A44943"/>
    <w:rsid w:val="00A50249"/>
    <w:rsid w:val="00A51337"/>
    <w:rsid w:val="00A51BBA"/>
    <w:rsid w:val="00A52139"/>
    <w:rsid w:val="00A52347"/>
    <w:rsid w:val="00A55550"/>
    <w:rsid w:val="00A60732"/>
    <w:rsid w:val="00A73311"/>
    <w:rsid w:val="00A92D7B"/>
    <w:rsid w:val="00A930BD"/>
    <w:rsid w:val="00AA0284"/>
    <w:rsid w:val="00AA3AEF"/>
    <w:rsid w:val="00AB6CC0"/>
    <w:rsid w:val="00AC2A9D"/>
    <w:rsid w:val="00AC4B64"/>
    <w:rsid w:val="00AD27A8"/>
    <w:rsid w:val="00AE1351"/>
    <w:rsid w:val="00AE14A6"/>
    <w:rsid w:val="00AE1B89"/>
    <w:rsid w:val="00AE28D0"/>
    <w:rsid w:val="00AF24C1"/>
    <w:rsid w:val="00AF3E92"/>
    <w:rsid w:val="00AF7A14"/>
    <w:rsid w:val="00B01143"/>
    <w:rsid w:val="00B036A5"/>
    <w:rsid w:val="00B0446D"/>
    <w:rsid w:val="00B05319"/>
    <w:rsid w:val="00B0594B"/>
    <w:rsid w:val="00B07BD3"/>
    <w:rsid w:val="00B11541"/>
    <w:rsid w:val="00B14E53"/>
    <w:rsid w:val="00B30179"/>
    <w:rsid w:val="00B3066E"/>
    <w:rsid w:val="00B308C5"/>
    <w:rsid w:val="00B34864"/>
    <w:rsid w:val="00B40C43"/>
    <w:rsid w:val="00B42252"/>
    <w:rsid w:val="00B42C44"/>
    <w:rsid w:val="00B47FB4"/>
    <w:rsid w:val="00B5063C"/>
    <w:rsid w:val="00B52A87"/>
    <w:rsid w:val="00B5344A"/>
    <w:rsid w:val="00B669FB"/>
    <w:rsid w:val="00B73858"/>
    <w:rsid w:val="00B747A8"/>
    <w:rsid w:val="00B76D5C"/>
    <w:rsid w:val="00B850A7"/>
    <w:rsid w:val="00B94F75"/>
    <w:rsid w:val="00B96756"/>
    <w:rsid w:val="00BA1E2A"/>
    <w:rsid w:val="00BA5E90"/>
    <w:rsid w:val="00BA6054"/>
    <w:rsid w:val="00BC09F3"/>
    <w:rsid w:val="00BC439A"/>
    <w:rsid w:val="00BC4DCB"/>
    <w:rsid w:val="00BC531C"/>
    <w:rsid w:val="00BD3B4B"/>
    <w:rsid w:val="00BD5969"/>
    <w:rsid w:val="00BF51AE"/>
    <w:rsid w:val="00C033ED"/>
    <w:rsid w:val="00C03E42"/>
    <w:rsid w:val="00C04845"/>
    <w:rsid w:val="00C049EA"/>
    <w:rsid w:val="00C0671B"/>
    <w:rsid w:val="00C06727"/>
    <w:rsid w:val="00C34F93"/>
    <w:rsid w:val="00C36753"/>
    <w:rsid w:val="00C36B89"/>
    <w:rsid w:val="00C37C99"/>
    <w:rsid w:val="00C41011"/>
    <w:rsid w:val="00C44BEC"/>
    <w:rsid w:val="00C46EE0"/>
    <w:rsid w:val="00C50EA4"/>
    <w:rsid w:val="00C5106F"/>
    <w:rsid w:val="00C57185"/>
    <w:rsid w:val="00C57F62"/>
    <w:rsid w:val="00C62254"/>
    <w:rsid w:val="00C63B31"/>
    <w:rsid w:val="00C64EE9"/>
    <w:rsid w:val="00C653E5"/>
    <w:rsid w:val="00C70128"/>
    <w:rsid w:val="00C75C8F"/>
    <w:rsid w:val="00C909F3"/>
    <w:rsid w:val="00C90F18"/>
    <w:rsid w:val="00C9209A"/>
    <w:rsid w:val="00CA2792"/>
    <w:rsid w:val="00CA432D"/>
    <w:rsid w:val="00CA4CB3"/>
    <w:rsid w:val="00CB0330"/>
    <w:rsid w:val="00CB3E14"/>
    <w:rsid w:val="00CB79E5"/>
    <w:rsid w:val="00CC016F"/>
    <w:rsid w:val="00CC3B2E"/>
    <w:rsid w:val="00CC4075"/>
    <w:rsid w:val="00CC6736"/>
    <w:rsid w:val="00CD40F5"/>
    <w:rsid w:val="00CE07D5"/>
    <w:rsid w:val="00CE122D"/>
    <w:rsid w:val="00CE4A22"/>
    <w:rsid w:val="00CE7CE2"/>
    <w:rsid w:val="00CF1974"/>
    <w:rsid w:val="00CF2698"/>
    <w:rsid w:val="00CF2932"/>
    <w:rsid w:val="00CF513A"/>
    <w:rsid w:val="00D004E2"/>
    <w:rsid w:val="00D019BF"/>
    <w:rsid w:val="00D01E6A"/>
    <w:rsid w:val="00D020F3"/>
    <w:rsid w:val="00D0359B"/>
    <w:rsid w:val="00D12F7D"/>
    <w:rsid w:val="00D13D43"/>
    <w:rsid w:val="00D16417"/>
    <w:rsid w:val="00D21A6F"/>
    <w:rsid w:val="00D22EB6"/>
    <w:rsid w:val="00D3176E"/>
    <w:rsid w:val="00D358D7"/>
    <w:rsid w:val="00D36126"/>
    <w:rsid w:val="00D372C2"/>
    <w:rsid w:val="00D443E0"/>
    <w:rsid w:val="00D4591F"/>
    <w:rsid w:val="00D54C21"/>
    <w:rsid w:val="00D672CD"/>
    <w:rsid w:val="00D709FF"/>
    <w:rsid w:val="00D74106"/>
    <w:rsid w:val="00D7460D"/>
    <w:rsid w:val="00D7787B"/>
    <w:rsid w:val="00D81EDF"/>
    <w:rsid w:val="00D915AC"/>
    <w:rsid w:val="00D92E37"/>
    <w:rsid w:val="00D9355F"/>
    <w:rsid w:val="00D96BCB"/>
    <w:rsid w:val="00DA11AD"/>
    <w:rsid w:val="00DA4A8D"/>
    <w:rsid w:val="00DB29C1"/>
    <w:rsid w:val="00DB2EFE"/>
    <w:rsid w:val="00DB3AE8"/>
    <w:rsid w:val="00DB6843"/>
    <w:rsid w:val="00DB76C2"/>
    <w:rsid w:val="00DC3F50"/>
    <w:rsid w:val="00DC4A46"/>
    <w:rsid w:val="00DD085D"/>
    <w:rsid w:val="00DD353D"/>
    <w:rsid w:val="00DE4BD3"/>
    <w:rsid w:val="00DE4BF1"/>
    <w:rsid w:val="00DE656F"/>
    <w:rsid w:val="00DF42F4"/>
    <w:rsid w:val="00DF5143"/>
    <w:rsid w:val="00E03E81"/>
    <w:rsid w:val="00E21258"/>
    <w:rsid w:val="00E25FD5"/>
    <w:rsid w:val="00E426E7"/>
    <w:rsid w:val="00E4475C"/>
    <w:rsid w:val="00E46C0A"/>
    <w:rsid w:val="00E50226"/>
    <w:rsid w:val="00E5048B"/>
    <w:rsid w:val="00E505DD"/>
    <w:rsid w:val="00E60BA6"/>
    <w:rsid w:val="00E6164E"/>
    <w:rsid w:val="00E64CC7"/>
    <w:rsid w:val="00E67356"/>
    <w:rsid w:val="00E7030D"/>
    <w:rsid w:val="00E72C92"/>
    <w:rsid w:val="00E77A04"/>
    <w:rsid w:val="00E80DAD"/>
    <w:rsid w:val="00E85040"/>
    <w:rsid w:val="00E9160A"/>
    <w:rsid w:val="00E93E73"/>
    <w:rsid w:val="00E94F7E"/>
    <w:rsid w:val="00E964EA"/>
    <w:rsid w:val="00EA0D91"/>
    <w:rsid w:val="00EA24D6"/>
    <w:rsid w:val="00EA4170"/>
    <w:rsid w:val="00EB048A"/>
    <w:rsid w:val="00EB2E33"/>
    <w:rsid w:val="00EB6AF0"/>
    <w:rsid w:val="00EC0CE3"/>
    <w:rsid w:val="00EC2BE0"/>
    <w:rsid w:val="00EE4994"/>
    <w:rsid w:val="00EE7DA5"/>
    <w:rsid w:val="00F0095C"/>
    <w:rsid w:val="00F11A6E"/>
    <w:rsid w:val="00F11D5F"/>
    <w:rsid w:val="00F234FD"/>
    <w:rsid w:val="00F400C9"/>
    <w:rsid w:val="00F41173"/>
    <w:rsid w:val="00F411D9"/>
    <w:rsid w:val="00F42AF7"/>
    <w:rsid w:val="00F43C09"/>
    <w:rsid w:val="00F440A5"/>
    <w:rsid w:val="00F529CE"/>
    <w:rsid w:val="00F54F48"/>
    <w:rsid w:val="00F552FE"/>
    <w:rsid w:val="00F638F1"/>
    <w:rsid w:val="00F65E7C"/>
    <w:rsid w:val="00F66047"/>
    <w:rsid w:val="00F92D9E"/>
    <w:rsid w:val="00F94611"/>
    <w:rsid w:val="00FB08A7"/>
    <w:rsid w:val="00FB106E"/>
    <w:rsid w:val="00FB7BC7"/>
    <w:rsid w:val="00FE2263"/>
    <w:rsid w:val="00FE230F"/>
    <w:rsid w:val="00FE2929"/>
    <w:rsid w:val="00FE293B"/>
    <w:rsid w:val="00FE46AB"/>
    <w:rsid w:val="00FF2FB3"/>
    <w:rsid w:val="00FF486E"/>
    <w:rsid w:val="00FF7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4FD9"/>
  <w15:chartTrackingRefBased/>
  <w15:docId w15:val="{C75ED78B-8DEE-4988-BD1D-A65B60F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63"/>
    <w:pPr>
      <w:spacing w:after="200" w:line="276" w:lineRule="auto"/>
    </w:pPr>
    <w:rPr>
      <w:rFonts w:eastAsiaTheme="minorEastAsia" w:cs="Times New Roman"/>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D63"/>
    <w:pPr>
      <w:ind w:left="720"/>
      <w:contextualSpacing/>
    </w:pPr>
  </w:style>
  <w:style w:type="paragraph" w:styleId="NormalWeb">
    <w:name w:val="Normal (Web)"/>
    <w:basedOn w:val="Normal"/>
    <w:uiPriority w:val="99"/>
    <w:unhideWhenUsed/>
    <w:rsid w:val="006D3D6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6D3D63"/>
    <w:rPr>
      <w:color w:val="0563C1" w:themeColor="hyperlink"/>
      <w:u w:val="single"/>
    </w:rPr>
  </w:style>
  <w:style w:type="paragraph" w:styleId="BalloonText">
    <w:name w:val="Balloon Text"/>
    <w:basedOn w:val="Normal"/>
    <w:link w:val="BalloonTextChar"/>
    <w:uiPriority w:val="99"/>
    <w:semiHidden/>
    <w:unhideWhenUsed/>
    <w:rsid w:val="00AE1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A6"/>
    <w:rPr>
      <w:rFonts w:ascii="Segoe UI" w:eastAsiaTheme="minorEastAsia" w:hAnsi="Segoe UI" w:cs="Segoe UI"/>
      <w:sz w:val="18"/>
      <w:szCs w:val="18"/>
      <w:lang w:val="en-MY" w:eastAsia="en-MY"/>
    </w:rPr>
  </w:style>
  <w:style w:type="character" w:styleId="UnresolvedMention">
    <w:name w:val="Unresolved Mention"/>
    <w:basedOn w:val="DefaultParagraphFont"/>
    <w:uiPriority w:val="99"/>
    <w:semiHidden/>
    <w:unhideWhenUsed/>
    <w:rsid w:val="007F6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40261">
      <w:bodyDiv w:val="1"/>
      <w:marLeft w:val="0"/>
      <w:marRight w:val="0"/>
      <w:marTop w:val="0"/>
      <w:marBottom w:val="0"/>
      <w:divBdr>
        <w:top w:val="none" w:sz="0" w:space="0" w:color="auto"/>
        <w:left w:val="none" w:sz="0" w:space="0" w:color="auto"/>
        <w:bottom w:val="none" w:sz="0" w:space="0" w:color="auto"/>
        <w:right w:val="none" w:sz="0" w:space="0" w:color="auto"/>
      </w:divBdr>
    </w:div>
    <w:div w:id="419301991">
      <w:bodyDiv w:val="1"/>
      <w:marLeft w:val="0"/>
      <w:marRight w:val="0"/>
      <w:marTop w:val="0"/>
      <w:marBottom w:val="0"/>
      <w:divBdr>
        <w:top w:val="none" w:sz="0" w:space="0" w:color="auto"/>
        <w:left w:val="none" w:sz="0" w:space="0" w:color="auto"/>
        <w:bottom w:val="none" w:sz="0" w:space="0" w:color="auto"/>
        <w:right w:val="none" w:sz="0" w:space="0" w:color="auto"/>
      </w:divBdr>
    </w:div>
    <w:div w:id="419521212">
      <w:bodyDiv w:val="1"/>
      <w:marLeft w:val="0"/>
      <w:marRight w:val="0"/>
      <w:marTop w:val="0"/>
      <w:marBottom w:val="0"/>
      <w:divBdr>
        <w:top w:val="none" w:sz="0" w:space="0" w:color="auto"/>
        <w:left w:val="none" w:sz="0" w:space="0" w:color="auto"/>
        <w:bottom w:val="none" w:sz="0" w:space="0" w:color="auto"/>
        <w:right w:val="none" w:sz="0" w:space="0" w:color="auto"/>
      </w:divBdr>
    </w:div>
    <w:div w:id="1071195799">
      <w:bodyDiv w:val="1"/>
      <w:marLeft w:val="0"/>
      <w:marRight w:val="0"/>
      <w:marTop w:val="0"/>
      <w:marBottom w:val="0"/>
      <w:divBdr>
        <w:top w:val="none" w:sz="0" w:space="0" w:color="auto"/>
        <w:left w:val="none" w:sz="0" w:space="0" w:color="auto"/>
        <w:bottom w:val="none" w:sz="0" w:space="0" w:color="auto"/>
        <w:right w:val="none" w:sz="0" w:space="0" w:color="auto"/>
      </w:divBdr>
    </w:div>
    <w:div w:id="1637176779">
      <w:bodyDiv w:val="1"/>
      <w:marLeft w:val="0"/>
      <w:marRight w:val="0"/>
      <w:marTop w:val="0"/>
      <w:marBottom w:val="0"/>
      <w:divBdr>
        <w:top w:val="none" w:sz="0" w:space="0" w:color="auto"/>
        <w:left w:val="none" w:sz="0" w:space="0" w:color="auto"/>
        <w:bottom w:val="none" w:sz="0" w:space="0" w:color="auto"/>
        <w:right w:val="none" w:sz="0" w:space="0" w:color="auto"/>
      </w:divBdr>
    </w:div>
    <w:div w:id="19748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pen.dosm.gov.my"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6B47-2192-4A3A-A264-E3165033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Nazarina Nasir</dc:creator>
  <cp:keywords/>
  <dc:description/>
  <cp:lastModifiedBy>Molly Diana Lim Mahzan</cp:lastModifiedBy>
  <cp:revision>45</cp:revision>
  <cp:lastPrinted>2025-08-19T08:59:00Z</cp:lastPrinted>
  <dcterms:created xsi:type="dcterms:W3CDTF">2025-07-19T06:32:00Z</dcterms:created>
  <dcterms:modified xsi:type="dcterms:W3CDTF">2025-08-22T02:38:00Z</dcterms:modified>
</cp:coreProperties>
</file>